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BE" w:rsidRPr="00C2582C" w:rsidRDefault="00721CBE" w:rsidP="00721CBE">
      <w:pPr>
        <w:spacing w:after="0" w:line="240" w:lineRule="auto"/>
        <w:jc w:val="center"/>
        <w:rPr>
          <w:b/>
          <w:bCs/>
          <w:sz w:val="22"/>
          <w:lang w:val="en-US" w:eastAsia="ru-RU"/>
        </w:rPr>
      </w:pPr>
    </w:p>
    <w:p w:rsidR="00721CBE" w:rsidRDefault="00721CBE" w:rsidP="00721CBE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C2582C">
        <w:rPr>
          <w:b/>
          <w:bCs/>
          <w:sz w:val="22"/>
          <w:lang w:eastAsia="ru-RU"/>
        </w:rPr>
        <w:t>ДОГОВОР ПОСТАВКИ №_____________</w:t>
      </w:r>
    </w:p>
    <w:p w:rsidR="00721CBE" w:rsidRDefault="00721CBE" w:rsidP="00721CBE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721CBE" w:rsidRPr="00C2582C" w:rsidRDefault="00721CBE" w:rsidP="00721CBE">
      <w:pPr>
        <w:spacing w:after="0" w:line="240" w:lineRule="auto"/>
        <w:jc w:val="both"/>
        <w:rPr>
          <w:sz w:val="22"/>
        </w:rPr>
      </w:pPr>
      <w:r w:rsidRPr="00C2582C">
        <w:rPr>
          <w:sz w:val="22"/>
        </w:rPr>
        <w:t xml:space="preserve">г. </w:t>
      </w:r>
      <w:r w:rsidRPr="00B80DC8">
        <w:rPr>
          <w:sz w:val="22"/>
        </w:rPr>
        <w:t>______________________</w:t>
      </w:r>
      <w:r w:rsidRPr="00C2582C">
        <w:rPr>
          <w:sz w:val="22"/>
        </w:rPr>
        <w:t xml:space="preserve">                               </w:t>
      </w:r>
      <w:r w:rsidRPr="00C2582C">
        <w:rPr>
          <w:sz w:val="22"/>
        </w:rPr>
        <w:tab/>
      </w:r>
      <w:r w:rsidRPr="00C2582C">
        <w:rPr>
          <w:sz w:val="22"/>
        </w:rPr>
        <w:tab/>
      </w:r>
      <w:r w:rsidRPr="00C2582C">
        <w:rPr>
          <w:sz w:val="22"/>
        </w:rPr>
        <w:tab/>
        <w:t xml:space="preserve">                 «____» ____________ 20</w:t>
      </w:r>
      <w:r w:rsidRPr="00F40CE6">
        <w:rPr>
          <w:sz w:val="22"/>
        </w:rPr>
        <w:t>1</w:t>
      </w:r>
      <w:r w:rsidRPr="00721CBE">
        <w:rPr>
          <w:sz w:val="22"/>
        </w:rPr>
        <w:t>8</w:t>
      </w:r>
      <w:r w:rsidRPr="00C2582C">
        <w:rPr>
          <w:sz w:val="22"/>
        </w:rPr>
        <w:t xml:space="preserve">г.   </w:t>
      </w:r>
    </w:p>
    <w:p w:rsidR="00721CBE" w:rsidRDefault="00721CBE" w:rsidP="00721CBE">
      <w:pPr>
        <w:spacing w:after="0" w:line="240" w:lineRule="auto"/>
        <w:ind w:firstLine="709"/>
        <w:jc w:val="both"/>
        <w:rPr>
          <w:sz w:val="22"/>
        </w:rPr>
      </w:pPr>
      <w:proofErr w:type="gramStart"/>
      <w:r w:rsidRPr="00C2582C">
        <w:rPr>
          <w:sz w:val="22"/>
        </w:rPr>
        <w:t xml:space="preserve">__________________________________________________________________________ именуемое в дальнейшем Поставщик, в лице ______________________________________________________, действующего на основании __________________________________________________, с одной стороны и </w:t>
      </w:r>
      <w:r w:rsidRPr="0015659D">
        <w:rPr>
          <w:color w:val="000000"/>
          <w:sz w:val="22"/>
        </w:rPr>
        <w:t xml:space="preserve">Общество с ограниченной ответственностью </w:t>
      </w:r>
      <w:r w:rsidR="00804CD1" w:rsidRPr="00804CD1">
        <w:rPr>
          <w:sz w:val="22"/>
        </w:rPr>
        <w:t>_________</w:t>
      </w:r>
      <w:r w:rsidRPr="0015659D">
        <w:rPr>
          <w:sz w:val="22"/>
        </w:rPr>
        <w:t xml:space="preserve">, именуемое в дальнейшем Покупатель, в лице </w:t>
      </w:r>
      <w:r w:rsidR="00804CD1" w:rsidRPr="00804CD1">
        <w:rPr>
          <w:color w:val="000000"/>
          <w:sz w:val="22"/>
        </w:rPr>
        <w:t>_______________</w:t>
      </w:r>
      <w:r w:rsidRPr="0015659D">
        <w:rPr>
          <w:color w:val="000000"/>
          <w:sz w:val="22"/>
        </w:rPr>
        <w:t>,</w:t>
      </w:r>
      <w:r w:rsidRPr="00792EB8">
        <w:rPr>
          <w:color w:val="000000"/>
          <w:sz w:val="22"/>
        </w:rPr>
        <w:t xml:space="preserve"> действующий на основании </w:t>
      </w:r>
      <w:r w:rsidR="00804CD1" w:rsidRPr="00804CD1">
        <w:rPr>
          <w:color w:val="000000"/>
          <w:sz w:val="22"/>
        </w:rPr>
        <w:t>____________</w:t>
      </w:r>
      <w:r w:rsidRPr="00792EB8">
        <w:rPr>
          <w:sz w:val="22"/>
        </w:rPr>
        <w:t>, с другой стороны, а вместе именуемые «Стороны» заключили настоящий договор о нижеследующем:</w:t>
      </w:r>
      <w:proofErr w:type="gramEnd"/>
    </w:p>
    <w:p w:rsidR="00721CBE" w:rsidRPr="00C2582C" w:rsidRDefault="00721CBE" w:rsidP="00721CB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bCs/>
          <w:sz w:val="22"/>
          <w:lang w:eastAsia="ru-RU"/>
        </w:rPr>
        <w:t>Предмет договора.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</w:rPr>
        <w:t>Поставщик обязуется</w:t>
      </w:r>
      <w:bookmarkStart w:id="0" w:name="_GoBack"/>
      <w:bookmarkEnd w:id="0"/>
      <w:r w:rsidRPr="00C2582C">
        <w:rPr>
          <w:sz w:val="22"/>
        </w:rPr>
        <w:t xml:space="preserve"> передать в собственность Покупателя, а Покупатель обязуется принять и оплатить поставленный Товар в сроки, указанные в настоящем Договоре.</w:t>
      </w:r>
    </w:p>
    <w:p w:rsidR="00721CBE" w:rsidRPr="00C2582C" w:rsidRDefault="00721CBE" w:rsidP="00721CB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sz w:val="22"/>
          <w:lang w:eastAsia="ru-RU"/>
        </w:rPr>
        <w:t>Ус</w:t>
      </w:r>
      <w:r w:rsidRPr="00C2582C">
        <w:rPr>
          <w:b/>
          <w:bCs/>
          <w:sz w:val="22"/>
          <w:lang w:eastAsia="ru-RU"/>
        </w:rPr>
        <w:t>ловия выполнения заказа.</w:t>
      </w:r>
    </w:p>
    <w:p w:rsidR="00721CBE" w:rsidRPr="005D0D1A" w:rsidRDefault="00721CBE" w:rsidP="00721C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lang w:eastAsia="ru-RU"/>
        </w:rPr>
      </w:pPr>
      <w:r w:rsidRPr="005D0D1A">
        <w:rPr>
          <w:sz w:val="22"/>
          <w:lang w:eastAsia="ru-RU"/>
        </w:rPr>
        <w:t xml:space="preserve">Поставщик обязан поставить </w:t>
      </w:r>
      <w:r w:rsidRPr="00151B42">
        <w:rPr>
          <w:sz w:val="22"/>
          <w:lang w:eastAsia="ru-RU"/>
        </w:rPr>
        <w:t>Товар надлежащего качества</w:t>
      </w:r>
      <w:r>
        <w:rPr>
          <w:sz w:val="22"/>
          <w:lang w:eastAsia="ru-RU"/>
        </w:rPr>
        <w:t xml:space="preserve"> </w:t>
      </w:r>
      <w:r w:rsidRPr="005D0D1A">
        <w:rPr>
          <w:sz w:val="22"/>
          <w:lang w:eastAsia="ru-RU"/>
        </w:rPr>
        <w:t>в ассортименте, количестве и цене в соответствии с заказом Покупателя по ценам Поставщика, действующим на момент оформления заказа Покупателем.</w:t>
      </w:r>
    </w:p>
    <w:p w:rsidR="00721CBE" w:rsidRPr="005D0D1A" w:rsidRDefault="00721CBE" w:rsidP="00721C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lang w:eastAsia="ru-RU"/>
        </w:rPr>
      </w:pPr>
      <w:proofErr w:type="gramStart"/>
      <w:r w:rsidRPr="005D0D1A">
        <w:rPr>
          <w:sz w:val="22"/>
          <w:lang w:eastAsia="ru-RU"/>
        </w:rPr>
        <w:t xml:space="preserve">Поставщик гарантирует, что продаваемый Товар на момент передачи Покупателю не заложен, не находится под арестом, не является предметом каких-либо иных сделок и споров, ограничивающих права Поставщика на его продажу, Товар </w:t>
      </w:r>
      <w:r w:rsidRPr="005D0D1A">
        <w:rPr>
          <w:rFonts w:eastAsia="Calibri"/>
          <w:color w:val="000000"/>
          <w:sz w:val="22"/>
        </w:rPr>
        <w:t xml:space="preserve">правомерно введен в гражданский оборот на территории РФ и его продажа не нарушает прав и законных интересов третьих лиц, в частности прав на результаты интеллектуальной деятельности и (или) средства индивидуализации. </w:t>
      </w:r>
      <w:proofErr w:type="gramEnd"/>
    </w:p>
    <w:p w:rsidR="00721CBE" w:rsidRPr="005D0D1A" w:rsidRDefault="00721CBE" w:rsidP="00721CBE">
      <w:pPr>
        <w:numPr>
          <w:ilvl w:val="1"/>
          <w:numId w:val="1"/>
        </w:numPr>
        <w:spacing w:after="0" w:line="240" w:lineRule="auto"/>
        <w:ind w:left="0" w:right="55" w:firstLine="0"/>
        <w:jc w:val="both"/>
        <w:rPr>
          <w:sz w:val="22"/>
          <w:lang w:eastAsia="ru-RU"/>
        </w:rPr>
      </w:pPr>
      <w:r w:rsidRPr="005D0D1A">
        <w:rPr>
          <w:sz w:val="22"/>
          <w:lang w:eastAsia="ru-RU"/>
        </w:rPr>
        <w:t>Получение заказов Поставщиком от Покупателя осуществляются:</w:t>
      </w:r>
    </w:p>
    <w:p w:rsidR="00721CBE" w:rsidRPr="00C2582C" w:rsidRDefault="00721CBE" w:rsidP="00721CBE">
      <w:pPr>
        <w:numPr>
          <w:ilvl w:val="0"/>
          <w:numId w:val="2"/>
        </w:numPr>
        <w:spacing w:after="0" w:line="240" w:lineRule="auto"/>
        <w:ind w:left="993" w:right="55" w:hanging="284"/>
        <w:jc w:val="both"/>
        <w:rPr>
          <w:sz w:val="22"/>
          <w:lang w:eastAsia="ru-RU"/>
        </w:rPr>
      </w:pPr>
      <w:r w:rsidRPr="0034558C">
        <w:rPr>
          <w:bCs/>
          <w:sz w:val="22"/>
        </w:rPr>
        <w:t xml:space="preserve">Отправкой заказа Покупателя на электронный адрес Поставщика. Заказ представляет электронную таблицу формата </w:t>
      </w:r>
      <w:r w:rsidRPr="0034558C">
        <w:rPr>
          <w:bCs/>
          <w:sz w:val="22"/>
          <w:lang w:val="en-US"/>
        </w:rPr>
        <w:t>Microsoft</w:t>
      </w:r>
      <w:r w:rsidRPr="0034558C">
        <w:rPr>
          <w:bCs/>
          <w:sz w:val="22"/>
        </w:rPr>
        <w:t xml:space="preserve"> </w:t>
      </w:r>
      <w:r w:rsidRPr="0034558C">
        <w:rPr>
          <w:bCs/>
          <w:sz w:val="22"/>
          <w:lang w:val="en-US"/>
        </w:rPr>
        <w:t>Excel</w:t>
      </w:r>
      <w:r w:rsidRPr="0034558C">
        <w:rPr>
          <w:bCs/>
          <w:sz w:val="22"/>
        </w:rPr>
        <w:t xml:space="preserve"> 2003.</w:t>
      </w:r>
      <w:r w:rsidRPr="0034558C">
        <w:rPr>
          <w:bCs/>
          <w:sz w:val="22"/>
          <w:lang w:eastAsia="ru-RU"/>
        </w:rPr>
        <w:t xml:space="preserve"> </w:t>
      </w:r>
      <w:r w:rsidRPr="0034558C">
        <w:rPr>
          <w:bCs/>
          <w:sz w:val="22"/>
        </w:rPr>
        <w:t>Расписание отправок заказов Поставщику согласовывается с Покупателем</w:t>
      </w:r>
      <w:r>
        <w:rPr>
          <w:bCs/>
          <w:sz w:val="22"/>
        </w:rPr>
        <w:t>;</w:t>
      </w:r>
    </w:p>
    <w:p w:rsidR="00721CBE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right="57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Поставщик после получения заказа обеспечивает резервирование Товара.</w:t>
      </w:r>
    </w:p>
    <w:p w:rsidR="00721CBE" w:rsidRPr="00135B31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right="57" w:firstLine="0"/>
        <w:contextualSpacing w:val="0"/>
        <w:jc w:val="both"/>
        <w:rPr>
          <w:sz w:val="22"/>
          <w:lang w:eastAsia="ru-RU"/>
        </w:rPr>
      </w:pPr>
      <w:r w:rsidRPr="00135B31">
        <w:rPr>
          <w:sz w:val="22"/>
          <w:lang w:eastAsia="ru-RU"/>
        </w:rPr>
        <w:t>При изменении количества (отказы), цены, сроков поставки заказанного товара Поставщик обязан предоставить информацию по заказу:</w:t>
      </w:r>
      <w:r w:rsidRPr="00135B31">
        <w:rPr>
          <w:b/>
          <w:sz w:val="22"/>
          <w:lang w:eastAsia="ru-RU"/>
        </w:rPr>
        <w:t xml:space="preserve"> </w:t>
      </w:r>
    </w:p>
    <w:p w:rsidR="00721CBE" w:rsidRPr="007C3360" w:rsidRDefault="00721CBE" w:rsidP="00721CBE">
      <w:pPr>
        <w:pStyle w:val="NoSpacing1"/>
        <w:jc w:val="both"/>
        <w:rPr>
          <w:rStyle w:val="apple-style-span"/>
          <w:rFonts w:ascii="Times New Roman" w:hAnsi="Times New Roman"/>
          <w:shd w:val="clear" w:color="auto" w:fill="FFFFFF"/>
        </w:rPr>
      </w:pPr>
      <w:r w:rsidRPr="007C3360">
        <w:rPr>
          <w:rStyle w:val="apple-style-span"/>
          <w:rFonts w:ascii="Times New Roman" w:hAnsi="Times New Roman"/>
          <w:shd w:val="clear" w:color="auto" w:fill="FFFFFF"/>
        </w:rPr>
        <w:t>Если товар приобретен из наличия Поставщика</w:t>
      </w:r>
      <w:r>
        <w:rPr>
          <w:rStyle w:val="apple-style-span"/>
          <w:rFonts w:ascii="Times New Roman" w:hAnsi="Times New Roman"/>
          <w:shd w:val="clear" w:color="auto" w:fill="FFFFFF"/>
        </w:rPr>
        <w:t xml:space="preserve"> </w:t>
      </w:r>
      <w:r w:rsidRPr="007C3360">
        <w:rPr>
          <w:rStyle w:val="apple-style-span"/>
          <w:rFonts w:ascii="Times New Roman" w:hAnsi="Times New Roman"/>
          <w:shd w:val="clear" w:color="auto" w:fill="FFFFFF"/>
        </w:rPr>
        <w:t xml:space="preserve">в течение 2-х часов после получения заказа. </w:t>
      </w:r>
    </w:p>
    <w:p w:rsidR="00721CBE" w:rsidRPr="007C3360" w:rsidRDefault="00721CBE" w:rsidP="00721CBE">
      <w:pPr>
        <w:pStyle w:val="NoSpacing1"/>
        <w:jc w:val="both"/>
        <w:rPr>
          <w:rStyle w:val="apple-style-span"/>
          <w:rFonts w:ascii="Times New Roman" w:hAnsi="Times New Roman"/>
          <w:shd w:val="clear" w:color="auto" w:fill="FFFFFF"/>
        </w:rPr>
      </w:pPr>
      <w:r w:rsidRPr="007C3360">
        <w:rPr>
          <w:rStyle w:val="apple-style-span"/>
          <w:rFonts w:ascii="Times New Roman" w:hAnsi="Times New Roman"/>
          <w:shd w:val="clear" w:color="auto" w:fill="FFFFFF"/>
        </w:rPr>
        <w:t>При заказе товара с Центральных складов не позднее 2-х рабочих дней после получения заказа.</w:t>
      </w:r>
    </w:p>
    <w:p w:rsidR="00721CBE" w:rsidRPr="007C3360" w:rsidRDefault="00721CBE" w:rsidP="00721CBE">
      <w:pPr>
        <w:pStyle w:val="NoSpacing1"/>
        <w:jc w:val="both"/>
        <w:rPr>
          <w:rStyle w:val="apple-style-span"/>
          <w:rFonts w:ascii="Times New Roman" w:hAnsi="Times New Roman"/>
          <w:shd w:val="clear" w:color="auto" w:fill="FFFFFF"/>
        </w:rPr>
      </w:pPr>
      <w:r w:rsidRPr="007C3360">
        <w:rPr>
          <w:rStyle w:val="apple-style-span"/>
          <w:rFonts w:ascii="Times New Roman" w:hAnsi="Times New Roman"/>
          <w:shd w:val="clear" w:color="auto" w:fill="FFFFFF"/>
        </w:rPr>
        <w:t xml:space="preserve">При заказе товара с Зарубежных складов не позднее 5-ти рабочих дней после получения заказа.  </w:t>
      </w:r>
    </w:p>
    <w:p w:rsidR="00721CBE" w:rsidRPr="007C3360" w:rsidRDefault="00721CBE" w:rsidP="00721CBE">
      <w:pPr>
        <w:pStyle w:val="NoSpacing1"/>
        <w:jc w:val="both"/>
        <w:rPr>
          <w:rStyle w:val="apple-style-span"/>
          <w:rFonts w:ascii="Times New Roman" w:hAnsi="Times New Roman"/>
          <w:shd w:val="clear" w:color="auto" w:fill="FFFFFF"/>
        </w:rPr>
      </w:pPr>
      <w:r w:rsidRPr="007C3360">
        <w:rPr>
          <w:rStyle w:val="apple-style-span"/>
          <w:rFonts w:ascii="Times New Roman" w:hAnsi="Times New Roman"/>
          <w:shd w:val="clear" w:color="auto" w:fill="FFFFFF"/>
        </w:rPr>
        <w:t>При изменении количества (отказы), цены, сроков поставки заказанного товара Поставщик обязан в тот же срок проинформировать Покупателя:</w:t>
      </w:r>
    </w:p>
    <w:p w:rsidR="00721CBE" w:rsidRPr="007C3360" w:rsidRDefault="00804CD1" w:rsidP="00721CBE">
      <w:pPr>
        <w:numPr>
          <w:ilvl w:val="0"/>
          <w:numId w:val="2"/>
        </w:numPr>
        <w:spacing w:after="0" w:line="240" w:lineRule="auto"/>
        <w:ind w:left="993" w:right="55" w:hanging="284"/>
        <w:jc w:val="both"/>
        <w:rPr>
          <w:bCs/>
          <w:sz w:val="22"/>
        </w:rPr>
      </w:pPr>
      <w:r>
        <w:rPr>
          <w:bCs/>
          <w:sz w:val="22"/>
        </w:rPr>
        <w:t>По электронной почте в ответ на заказ в свободной форме.</w:t>
      </w:r>
    </w:p>
    <w:p w:rsidR="00721CBE" w:rsidRPr="00C2582C" w:rsidRDefault="00721CBE" w:rsidP="00721CB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sz w:val="22"/>
          <w:lang w:eastAsia="ru-RU"/>
        </w:rPr>
        <w:t>Условия поставки и переход права собственности на товар.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Отгрузка Товара осуществляется не позднее 1 (одного) рабочего дня с момента размещения заказа.</w:t>
      </w:r>
      <w:bookmarkStart w:id="1" w:name="_Ref307426839"/>
    </w:p>
    <w:p w:rsidR="00721CBE" w:rsidRPr="00721CBE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721CBE">
        <w:rPr>
          <w:sz w:val="22"/>
          <w:lang w:eastAsia="ru-RU"/>
        </w:rPr>
        <w:t xml:space="preserve">Поставщик обязан не позднее, чем за 1 час до передачи Товара Покупателю представить на электронный адрес </w:t>
      </w:r>
      <w:hyperlink r:id="rId6" w:history="1">
        <w:r w:rsidRPr="00020926">
          <w:rPr>
            <w:rStyle w:val="a3"/>
            <w:sz w:val="22"/>
            <w:lang w:val="en-US" w:eastAsia="ru-RU"/>
          </w:rPr>
          <w:t>brain</w:t>
        </w:r>
        <w:r w:rsidRPr="00020926">
          <w:rPr>
            <w:rStyle w:val="a3"/>
            <w:sz w:val="22"/>
            <w:lang w:eastAsia="ru-RU"/>
          </w:rPr>
          <w:t>@</w:t>
        </w:r>
        <w:proofErr w:type="spellStart"/>
        <w:r w:rsidRPr="00020926">
          <w:rPr>
            <w:rStyle w:val="a3"/>
            <w:sz w:val="22"/>
            <w:lang w:val="en-US" w:eastAsia="ru-RU"/>
          </w:rPr>
          <w:t>choise</w:t>
        </w:r>
        <w:proofErr w:type="spellEnd"/>
        <w:r w:rsidRPr="00020926">
          <w:rPr>
            <w:rStyle w:val="a3"/>
            <w:sz w:val="22"/>
            <w:lang w:eastAsia="ru-RU"/>
          </w:rPr>
          <w:t>.</w:t>
        </w:r>
        <w:proofErr w:type="spellStart"/>
        <w:r w:rsidRPr="00020926">
          <w:rPr>
            <w:rStyle w:val="a3"/>
            <w:sz w:val="22"/>
            <w:lang w:val="en-US" w:eastAsia="ru-RU"/>
          </w:rPr>
          <w:t>ru</w:t>
        </w:r>
        <w:proofErr w:type="spellEnd"/>
      </w:hyperlink>
      <w:r w:rsidRPr="00721CBE">
        <w:rPr>
          <w:sz w:val="22"/>
          <w:lang w:eastAsia="ru-RU"/>
        </w:rPr>
        <w:t xml:space="preserve"> </w:t>
      </w:r>
      <w:r w:rsidRPr="00721CBE">
        <w:rPr>
          <w:sz w:val="22"/>
          <w:lang w:eastAsia="ru-RU"/>
        </w:rPr>
        <w:t>Электронные документы Поставщика.</w:t>
      </w:r>
      <w:bookmarkEnd w:id="1"/>
      <w:r w:rsidRPr="00721CBE">
        <w:rPr>
          <w:sz w:val="22"/>
          <w:lang w:eastAsia="ru-RU"/>
        </w:rPr>
        <w:t xml:space="preserve"> Счёт-фактуру или УПД высылает Поставщик, работающий с НДС и ТОРГ12, Поставщик, работающий без НДС.</w:t>
      </w:r>
    </w:p>
    <w:p w:rsidR="00721CBE" w:rsidRPr="00157B4B" w:rsidRDefault="00721CBE" w:rsidP="001B52EC">
      <w:pPr>
        <w:pStyle w:val="ListParagraph1"/>
        <w:numPr>
          <w:ilvl w:val="1"/>
          <w:numId w:val="1"/>
        </w:numPr>
        <w:spacing w:after="0" w:line="240" w:lineRule="auto"/>
        <w:contextualSpacing w:val="0"/>
        <w:jc w:val="both"/>
        <w:rPr>
          <w:sz w:val="22"/>
          <w:lang w:eastAsia="ru-RU"/>
        </w:rPr>
      </w:pPr>
      <w:r w:rsidRPr="00157B4B">
        <w:rPr>
          <w:sz w:val="22"/>
          <w:lang w:eastAsia="ru-RU"/>
        </w:rPr>
        <w:t xml:space="preserve">Товар передается Покупателю (адрес): </w:t>
      </w:r>
      <w:r w:rsidR="001B52EC" w:rsidRPr="001B52EC">
        <w:rPr>
          <w:sz w:val="22"/>
          <w:lang w:eastAsia="ru-RU"/>
        </w:rPr>
        <w:t xml:space="preserve">109428, Москва г., 2й </w:t>
      </w:r>
      <w:proofErr w:type="spellStart"/>
      <w:r w:rsidR="001B52EC" w:rsidRPr="001B52EC">
        <w:rPr>
          <w:sz w:val="22"/>
          <w:lang w:eastAsia="ru-RU"/>
        </w:rPr>
        <w:t>Вязовский</w:t>
      </w:r>
      <w:proofErr w:type="spellEnd"/>
      <w:r w:rsidR="001B52EC" w:rsidRPr="001B52EC">
        <w:rPr>
          <w:sz w:val="22"/>
          <w:lang w:eastAsia="ru-RU"/>
        </w:rPr>
        <w:t xml:space="preserve"> проезд, д. 4А</w:t>
      </w:r>
      <w:proofErr w:type="gramStart"/>
      <w:r w:rsidR="001B52EC" w:rsidRPr="001B52EC">
        <w:rPr>
          <w:sz w:val="22"/>
          <w:lang w:eastAsia="ru-RU"/>
        </w:rPr>
        <w:t>.с</w:t>
      </w:r>
      <w:proofErr w:type="gramEnd"/>
      <w:r w:rsidR="001B52EC" w:rsidRPr="001B52EC">
        <w:rPr>
          <w:sz w:val="22"/>
          <w:lang w:eastAsia="ru-RU"/>
        </w:rPr>
        <w:t>тр2</w:t>
      </w:r>
    </w:p>
    <w:p w:rsidR="00721CBE" w:rsidRPr="00C2582C" w:rsidRDefault="00721CBE" w:rsidP="00721CBE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  <w:r w:rsidRPr="00C2582C">
        <w:rPr>
          <w:sz w:val="22"/>
        </w:rPr>
        <w:t xml:space="preserve">В случае если доставку Товара осуществляет Поставщик, разгрузка Товара происходит силами и за счет Поставщика. 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Право собственности на Товар переходит от Поставщика к Покупателю в момент передачи товара. Подтверждением передачи Товара является товарная накладная ТОРГ-12, подписываемая уполномоченными представителями обеих Сторон.</w:t>
      </w:r>
    </w:p>
    <w:p w:rsidR="00721CBE" w:rsidRPr="00C2582C" w:rsidRDefault="00721CBE" w:rsidP="00721CBE">
      <w:pPr>
        <w:spacing w:after="0" w:line="240" w:lineRule="auto"/>
        <w:jc w:val="both"/>
        <w:rPr>
          <w:sz w:val="22"/>
          <w:lang w:eastAsia="ru-RU"/>
        </w:rPr>
      </w:pPr>
      <w:r w:rsidRPr="00E058D3">
        <w:rPr>
          <w:sz w:val="22"/>
          <w:lang w:eastAsia="ru-RU"/>
        </w:rPr>
        <w:t>Поставщик обязуется поставлять Товары в комплекте с относящейся к ним документацией, необходимой для реализации данных товаров на территории РФ в соответствии с действующим законодательством РФ. Отсутствие сопроводительных документов является основанием для отказа в приемке Товара Покупателем.</w:t>
      </w:r>
    </w:p>
    <w:p w:rsidR="00721CBE" w:rsidRPr="00C2582C" w:rsidRDefault="00721CBE" w:rsidP="00721CBE">
      <w:pPr>
        <w:spacing w:after="0" w:line="240" w:lineRule="auto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 xml:space="preserve">Перечень позиций Товара в товарной накладной ТОРГ-12 в виде бумажного носителя должен соответствовать данным Электронных документов Поставщика, переданных Поставщиком Покупателю по пункту </w:t>
      </w:r>
      <w:r w:rsidRPr="00C2582C">
        <w:rPr>
          <w:sz w:val="22"/>
        </w:rPr>
        <w:t>3.2</w:t>
      </w:r>
      <w:r w:rsidRPr="00C2582C">
        <w:rPr>
          <w:sz w:val="22"/>
          <w:lang w:eastAsia="ru-RU"/>
        </w:rPr>
        <w:t>.</w:t>
      </w:r>
    </w:p>
    <w:p w:rsidR="00721CBE" w:rsidRPr="00C2582C" w:rsidRDefault="00721CBE" w:rsidP="00721CBE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" w:name="_Ref307431269"/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>Покупатель, принимая Товар, обязан проверить соответствие ассортимента, цены и количества Товара данным Электронных документов Поставщика и данным заказа Покупателя с данными товаросопроводительных документов на бумажных носителях (товарная накладная Торг-12, счет-фактура).</w:t>
      </w:r>
      <w:bookmarkEnd w:id="2"/>
    </w:p>
    <w:p w:rsidR="00721CBE" w:rsidRPr="00C2582C" w:rsidRDefault="00721CBE" w:rsidP="00721CBE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 xml:space="preserve">Покупатель вправе отказать в приемке Товара в следующих случаях: </w:t>
      </w:r>
    </w:p>
    <w:p w:rsidR="00721CBE" w:rsidRPr="00C2582C" w:rsidRDefault="00721CBE" w:rsidP="00721CBE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 xml:space="preserve">Нарушено качество и/или комплектность Товара; </w:t>
      </w:r>
    </w:p>
    <w:p w:rsidR="00721CBE" w:rsidRPr="00C2582C" w:rsidRDefault="00721CBE" w:rsidP="00721CBE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>Нарушен товарный вид упаковки;</w:t>
      </w:r>
    </w:p>
    <w:p w:rsidR="00721CBE" w:rsidRPr="00C2582C" w:rsidRDefault="00721CBE" w:rsidP="00721CBE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>Товар ненадлежащего качества;</w:t>
      </w:r>
    </w:p>
    <w:p w:rsidR="00721CBE" w:rsidRPr="00C2582C" w:rsidRDefault="00721CBE" w:rsidP="00721CBE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>В случае несоответствия поставки Товара по ассортименту, количеству или цене заказу Покупателя;</w:t>
      </w:r>
    </w:p>
    <w:p w:rsidR="00721CBE" w:rsidRPr="00C2582C" w:rsidRDefault="00721CBE" w:rsidP="00721CBE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>В случае нарушения сроков поставки.</w:t>
      </w:r>
    </w:p>
    <w:p w:rsidR="00721CBE" w:rsidRPr="00C2582C" w:rsidRDefault="00721CBE" w:rsidP="00721CBE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 xml:space="preserve"> В этих случаях оформляется Акт по форме Торг-2.</w:t>
      </w:r>
    </w:p>
    <w:p w:rsidR="00721CBE" w:rsidRPr="00C2582C" w:rsidRDefault="00721CBE" w:rsidP="00721CBE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lastRenderedPageBreak/>
        <w:t xml:space="preserve">Акт по форме Торг-2 составляется на каждую партию Товара, поступившую по одной накладной, при этом на документе (накладная Торг-12) делается отметка: "Составлен Акт Торг-2". </w:t>
      </w:r>
    </w:p>
    <w:p w:rsidR="00721CBE" w:rsidRPr="00C2582C" w:rsidRDefault="00721CBE" w:rsidP="00721CBE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>Непринятый Товар забирает представитель Поставщика, он же подписывает Акт Торг-2.</w:t>
      </w:r>
    </w:p>
    <w:p w:rsidR="00721CBE" w:rsidRPr="00C2582C" w:rsidRDefault="00721CBE" w:rsidP="00721CBE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>Поставщик обязан выдать представителю доверенность на право подписи необходимых документов (Торг-12, Торг-2).</w:t>
      </w:r>
    </w:p>
    <w:p w:rsidR="00721CBE" w:rsidRPr="00C2582C" w:rsidRDefault="00721CBE" w:rsidP="00721CBE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C2582C">
        <w:rPr>
          <w:rFonts w:ascii="Times New Roman" w:hAnsi="Times New Roman"/>
          <w:color w:val="auto"/>
          <w:sz w:val="22"/>
          <w:szCs w:val="22"/>
          <w:lang w:val="ru-RU"/>
        </w:rPr>
        <w:t>Право собственности на Товар, указанный в акте Торг-2 к Покупателю не переходит.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 xml:space="preserve">Представитель Поставщика обязан присутствовать при приемке товара </w:t>
      </w:r>
      <w:proofErr w:type="gramStart"/>
      <w:r w:rsidRPr="00C2582C">
        <w:rPr>
          <w:sz w:val="22"/>
          <w:lang w:eastAsia="ru-RU"/>
        </w:rPr>
        <w:t>Покупателем</w:t>
      </w:r>
      <w:proofErr w:type="gramEnd"/>
      <w:r w:rsidR="00933D2A">
        <w:rPr>
          <w:sz w:val="22"/>
          <w:lang w:eastAsia="ru-RU"/>
        </w:rPr>
        <w:t xml:space="preserve"> если иное не предусмотрено дополнительным соглашением</w:t>
      </w:r>
      <w:r w:rsidRPr="00C2582C">
        <w:rPr>
          <w:sz w:val="22"/>
          <w:lang w:eastAsia="ru-RU"/>
        </w:rPr>
        <w:t xml:space="preserve">. </w:t>
      </w:r>
    </w:p>
    <w:p w:rsidR="00721CBE" w:rsidRPr="00C2582C" w:rsidRDefault="00721CBE" w:rsidP="00721CBE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 xml:space="preserve">В случае отсутствия представителя Поставщика при приёме Товара Покупателем, все установленные Покупателем (в одностороннем порядке) расхождения по количеству и/или качеству Товара согласно пункту </w:t>
      </w:r>
      <w:r w:rsidRPr="00C2582C">
        <w:rPr>
          <w:sz w:val="22"/>
          <w:lang w:eastAsia="ru-RU"/>
        </w:rPr>
        <w:fldChar w:fldCharType="begin"/>
      </w:r>
      <w:r w:rsidRPr="00C2582C">
        <w:rPr>
          <w:sz w:val="22"/>
          <w:lang w:eastAsia="ru-RU"/>
        </w:rPr>
        <w:instrText xml:space="preserve"> REF _Ref307431269 \r \h </w:instrText>
      </w:r>
      <w:r w:rsidRPr="00C2582C">
        <w:rPr>
          <w:sz w:val="22"/>
          <w:lang w:eastAsia="ru-RU"/>
        </w:rPr>
      </w:r>
      <w:r w:rsidRPr="00C2582C">
        <w:rPr>
          <w:sz w:val="22"/>
          <w:lang w:eastAsia="ru-RU"/>
        </w:rPr>
        <w:instrText xml:space="preserve"> \* MERGEFORMAT </w:instrText>
      </w:r>
      <w:r w:rsidRPr="00C2582C">
        <w:rPr>
          <w:sz w:val="22"/>
          <w:lang w:eastAsia="ru-RU"/>
        </w:rPr>
        <w:fldChar w:fldCharType="separate"/>
      </w:r>
      <w:r>
        <w:rPr>
          <w:sz w:val="22"/>
          <w:lang w:eastAsia="ru-RU"/>
        </w:rPr>
        <w:t>3.5</w:t>
      </w:r>
      <w:r w:rsidRPr="00C2582C">
        <w:rPr>
          <w:sz w:val="22"/>
          <w:lang w:eastAsia="ru-RU"/>
        </w:rPr>
        <w:fldChar w:fldCharType="end"/>
      </w:r>
      <w:r w:rsidRPr="00C2582C">
        <w:rPr>
          <w:sz w:val="22"/>
          <w:lang w:eastAsia="ru-RU"/>
        </w:rPr>
        <w:t xml:space="preserve"> по сравнению с данными товаросопроводительных документов считаются согласованными с Поставщиком.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Форма Акта Торг-2 готовая к подписанию отправляется по электронной почте Поставщику в течение 24 часов с момента получения товара.</w:t>
      </w:r>
    </w:p>
    <w:p w:rsidR="00721CBE" w:rsidRPr="00C2582C" w:rsidRDefault="00721CBE" w:rsidP="00721CB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bCs/>
          <w:sz w:val="22"/>
          <w:lang w:eastAsia="ru-RU"/>
        </w:rPr>
        <w:t>Качество, упаковка и возврат товара.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Качество Товара, передаваемого в собственность Покупателя по настоящему договору, устанавливается и соответствует качеству, указанному в Сертификатах соответствия. Поставщик предоставляет Покупателю заверенные им копии Сертификатов на поставляемый товар в соответствии с законодательством РФ.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Упаковка поставляемого Товара должна обеспечивать сохранность Товара во время погрузки, транспортировки и разгрузки при условии надлежащего обращения.</w:t>
      </w:r>
    </w:p>
    <w:p w:rsidR="00721CBE" w:rsidRPr="00882FC9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882FC9">
        <w:rPr>
          <w:sz w:val="22"/>
          <w:lang w:eastAsia="ru-RU"/>
        </w:rPr>
        <w:t>Принятый от Поставщика Товар надлежащего качества может быть возвращен Поставщику только путем обратной реализации Товара с предоставлением товарной накладной Торг-12 и счета-фактуры.</w:t>
      </w:r>
      <w:r w:rsidRPr="00882FC9">
        <w:rPr>
          <w:sz w:val="22"/>
        </w:rPr>
        <w:t xml:space="preserve"> Приемка Товара по количеству, качеству в части видимых недостатков и целостности, и соответствия упаковки осуществляется представителем Поставщика в момент передачи возвращаемого товара.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Поставщик (уполномоченный представитель)</w:t>
      </w:r>
      <w:r w:rsidRPr="00C2582C">
        <w:rPr>
          <w:sz w:val="22"/>
        </w:rPr>
        <w:t xml:space="preserve"> </w:t>
      </w:r>
      <w:r w:rsidRPr="00C2582C">
        <w:rPr>
          <w:sz w:val="22"/>
          <w:lang w:eastAsia="ru-RU"/>
        </w:rPr>
        <w:t xml:space="preserve">обязан подписать и передать второй экземпляр товарной накладной Торг-12 Покупателю в момент передачи Товара. </w:t>
      </w:r>
    </w:p>
    <w:p w:rsidR="00721CBE" w:rsidRPr="00151B42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Возврат Товара надлежащего качества принимается Поставщиком</w:t>
      </w:r>
      <w:r>
        <w:rPr>
          <w:sz w:val="22"/>
          <w:lang w:eastAsia="ru-RU"/>
        </w:rPr>
        <w:t xml:space="preserve"> </w:t>
      </w:r>
      <w:r w:rsidRPr="00151B42">
        <w:rPr>
          <w:sz w:val="22"/>
          <w:lang w:eastAsia="ru-RU"/>
        </w:rPr>
        <w:t>без дополнительного согласования в течение 30 дней с момента передачи Товара в собственность Покупателя. Поставщик обязуется передать подписанные со своей стороны возвратные документы Покупателю в течение 10 (Десяти) рабочих дней с момента передачи возвращаемого Товара.</w:t>
      </w:r>
      <w:r w:rsidRPr="00151B42">
        <w:rPr>
          <w:sz w:val="20"/>
          <w:szCs w:val="20"/>
        </w:rPr>
        <w:t xml:space="preserve"> </w:t>
      </w:r>
      <w:r w:rsidRPr="00151B42">
        <w:rPr>
          <w:sz w:val="22"/>
        </w:rPr>
        <w:t>В случаях неполучения документов или возражений со стороны Поставщика в течение указанного срока, товар считается принятым Поставщиком.</w:t>
      </w:r>
    </w:p>
    <w:p w:rsidR="00721CBE" w:rsidRPr="00E058D3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E058D3">
        <w:rPr>
          <w:sz w:val="22"/>
        </w:rPr>
        <w:t xml:space="preserve">Покупатель вправе предъявить требования к Поставщику, связанные с недостатками товара по качеству в течение гарантийного срока, установленного на поставленный товар, а по Товарам гарантийный срок на который не установлен в сроки, определяемые законодательством РФ. </w:t>
      </w:r>
    </w:p>
    <w:p w:rsidR="00721CBE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</w:rPr>
        <w:t>В случае возникновения между Сторонами спора относительно обнаруженных недостатков и причины их возникновения, Покупатель обязан предоставить Поставщику Товар для проведения Поставщиком проверки качества и/или независимой экспертизы Товара. Расходы по проведению экспертизы несет Покупатель в случае, если результатами проведения экспертизы будет доказана необоснованность предъявленных им Поставщику требований, и Поставщик – если, в соответствии с результатами экспертизы, требования Покупателя будут являться обоснованными</w:t>
      </w:r>
      <w:r w:rsidRPr="00C2582C">
        <w:rPr>
          <w:bCs/>
          <w:sz w:val="22"/>
          <w:shd w:val="clear" w:color="auto" w:fill="FFFFFF"/>
        </w:rPr>
        <w:t>.</w:t>
      </w:r>
    </w:p>
    <w:p w:rsidR="00721CBE" w:rsidRPr="005D0D1A" w:rsidRDefault="00721CBE" w:rsidP="00721CBE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  <w:r w:rsidRPr="0035109F">
        <w:rPr>
          <w:sz w:val="22"/>
        </w:rPr>
        <w:t xml:space="preserve">Покупатель оставляет за собой право провести независимую экспертизу качества (в том числе на наличие признаков </w:t>
      </w:r>
      <w:proofErr w:type="spellStart"/>
      <w:r w:rsidRPr="0035109F">
        <w:rPr>
          <w:sz w:val="22"/>
        </w:rPr>
        <w:t>контрафактности</w:t>
      </w:r>
      <w:proofErr w:type="spellEnd"/>
      <w:r w:rsidRPr="0035109F">
        <w:rPr>
          <w:sz w:val="22"/>
        </w:rPr>
        <w:t xml:space="preserve">) поставленного Поставщиком Товара самостоятельно. При этом последний обязуется возместить Покупателю все </w:t>
      </w:r>
      <w:proofErr w:type="gramStart"/>
      <w:r w:rsidRPr="0035109F">
        <w:rPr>
          <w:sz w:val="22"/>
        </w:rPr>
        <w:t>расходы</w:t>
      </w:r>
      <w:proofErr w:type="gramEnd"/>
      <w:r w:rsidRPr="0035109F">
        <w:rPr>
          <w:sz w:val="22"/>
        </w:rPr>
        <w:t xml:space="preserve"> связанные с проведением экспертизы в случаях если в соответствии с результатами экспертизы, требования Покупателя будут являться обоснованными</w:t>
      </w:r>
      <w:r w:rsidRPr="0035109F">
        <w:rPr>
          <w:bCs/>
          <w:sz w:val="22"/>
          <w:shd w:val="clear" w:color="auto" w:fill="FFFFFF"/>
        </w:rPr>
        <w:t>.</w:t>
      </w:r>
    </w:p>
    <w:p w:rsidR="00721CBE" w:rsidRPr="00C2582C" w:rsidRDefault="00721CBE" w:rsidP="00721CB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bCs/>
          <w:sz w:val="22"/>
          <w:lang w:eastAsia="ru-RU"/>
        </w:rPr>
        <w:t>Цена Товара и порядок расчетов.</w:t>
      </w:r>
    </w:p>
    <w:p w:rsidR="00721CBE" w:rsidRPr="00721CBE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 xml:space="preserve">Стоимость Товара определяется Покупателем в рублях, в момент отправки Заказа, исходя из цен, указанных в прайс-листах Поставщика, публикуемых на сайте </w:t>
      </w:r>
      <w:r>
        <w:rPr>
          <w:sz w:val="22"/>
          <w:lang w:val="en-US" w:eastAsia="ru-RU"/>
        </w:rPr>
        <w:t>www</w:t>
      </w:r>
      <w:r w:rsidRPr="00721CBE">
        <w:rPr>
          <w:sz w:val="22"/>
          <w:lang w:eastAsia="ru-RU"/>
        </w:rPr>
        <w:t>.</w:t>
      </w:r>
      <w:proofErr w:type="spellStart"/>
      <w:r>
        <w:rPr>
          <w:sz w:val="22"/>
          <w:lang w:val="en-US" w:eastAsia="ru-RU"/>
        </w:rPr>
        <w:t>choise</w:t>
      </w:r>
      <w:proofErr w:type="spellEnd"/>
      <w:r w:rsidRPr="00721CBE">
        <w:rPr>
          <w:sz w:val="22"/>
          <w:lang w:eastAsia="ru-RU"/>
        </w:rPr>
        <w:t>.</w:t>
      </w:r>
      <w:proofErr w:type="spellStart"/>
      <w:r>
        <w:rPr>
          <w:sz w:val="22"/>
          <w:lang w:val="en-US" w:eastAsia="ru-RU"/>
        </w:rPr>
        <w:t>ru</w:t>
      </w:r>
      <w:proofErr w:type="spellEnd"/>
      <w:r w:rsidRPr="00C2582C">
        <w:rPr>
          <w:sz w:val="22"/>
          <w:lang w:eastAsia="ru-RU"/>
        </w:rPr>
        <w:t>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Цена товара, указанная в прайс-листах Поставщика, включает в себя НДС (в случае, если Поставщик является плательщиком НДС), а также стоимость доставки, транспортировки и передачи товара Покупателю, стоимость маркировки, погрузочных работ на складе Поставщика, разгрузочных работ на складе Покупателя, стоимость оформления необходимой сопроводительной документации.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Размер цен, установленных в прайс-листах Поставщика, а также вопросы внутреннего ценообразования каждой из сторон не требуют согласования между Сторонами.</w:t>
      </w:r>
    </w:p>
    <w:p w:rsidR="00721CBE" w:rsidRPr="0034558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Поставщик обязан следить за актуальностью предложения Товара</w:t>
      </w:r>
      <w:r>
        <w:rPr>
          <w:sz w:val="22"/>
          <w:lang w:eastAsia="ru-RU"/>
        </w:rPr>
        <w:t xml:space="preserve">, </w:t>
      </w:r>
      <w:r w:rsidRPr="0034558C">
        <w:rPr>
          <w:sz w:val="22"/>
          <w:lang w:eastAsia="ru-RU"/>
        </w:rPr>
        <w:t>корректностью предоставляемой информации, за изменением цен в прайс-листах.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При изменении цен в прайс-листах Поставщик самостоятельно отправляет</w:t>
      </w:r>
      <w:r w:rsidRPr="00721CBE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обновленный</w:t>
      </w:r>
      <w:r w:rsidRPr="00C2582C">
        <w:rPr>
          <w:sz w:val="22"/>
          <w:lang w:eastAsia="ru-RU"/>
        </w:rPr>
        <w:t xml:space="preserve"> файл на электронный адрес </w:t>
      </w:r>
      <w:hyperlink r:id="rId7" w:history="1">
        <w:r w:rsidRPr="00020926">
          <w:rPr>
            <w:rStyle w:val="a3"/>
            <w:sz w:val="22"/>
            <w:lang w:val="en-US" w:eastAsia="ru-RU"/>
          </w:rPr>
          <w:t>robot</w:t>
        </w:r>
        <w:r w:rsidRPr="00020926">
          <w:rPr>
            <w:rStyle w:val="a3"/>
            <w:sz w:val="22"/>
            <w:lang w:eastAsia="ru-RU"/>
          </w:rPr>
          <w:t>@</w:t>
        </w:r>
        <w:proofErr w:type="spellStart"/>
        <w:r w:rsidRPr="00020926">
          <w:rPr>
            <w:rStyle w:val="a3"/>
            <w:sz w:val="22"/>
            <w:lang w:val="en-US" w:eastAsia="ru-RU"/>
          </w:rPr>
          <w:t>choise</w:t>
        </w:r>
        <w:proofErr w:type="spellEnd"/>
        <w:r w:rsidRPr="00020926">
          <w:rPr>
            <w:rStyle w:val="a3"/>
            <w:sz w:val="22"/>
            <w:lang w:eastAsia="ru-RU"/>
          </w:rPr>
          <w:t>.</w:t>
        </w:r>
        <w:proofErr w:type="spellStart"/>
        <w:r w:rsidRPr="00020926">
          <w:rPr>
            <w:rStyle w:val="a3"/>
            <w:sz w:val="22"/>
            <w:lang w:val="en-US" w:eastAsia="ru-RU"/>
          </w:rPr>
          <w:t>ru</w:t>
        </w:r>
        <w:proofErr w:type="spellEnd"/>
      </w:hyperlink>
      <w:r w:rsidRPr="00C2582C">
        <w:rPr>
          <w:sz w:val="22"/>
          <w:lang w:eastAsia="ru-RU"/>
        </w:rPr>
        <w:t>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 xml:space="preserve">Поставщик должен предоставлять кроссы (соответствия деталей разных производителей) своего предложения на электронный адрес </w:t>
      </w:r>
      <w:hyperlink r:id="rId8" w:history="1">
        <w:r w:rsidRPr="00020926">
          <w:rPr>
            <w:rStyle w:val="a3"/>
            <w:sz w:val="22"/>
            <w:lang w:val="en-US" w:eastAsia="ru-RU"/>
          </w:rPr>
          <w:t>choise</w:t>
        </w:r>
        <w:r w:rsidRPr="00721CBE">
          <w:rPr>
            <w:rStyle w:val="a3"/>
            <w:sz w:val="22"/>
            <w:lang w:eastAsia="ru-RU"/>
          </w:rPr>
          <w:t>@</w:t>
        </w:r>
        <w:r w:rsidRPr="00020926">
          <w:rPr>
            <w:rStyle w:val="a3"/>
            <w:sz w:val="22"/>
            <w:lang w:val="en-US" w:eastAsia="ru-RU"/>
          </w:rPr>
          <w:t>choise</w:t>
        </w:r>
        <w:r w:rsidRPr="00721CBE">
          <w:rPr>
            <w:rStyle w:val="a3"/>
            <w:sz w:val="22"/>
            <w:lang w:eastAsia="ru-RU"/>
          </w:rPr>
          <w:t>.</w:t>
        </w:r>
        <w:proofErr w:type="spellStart"/>
        <w:r w:rsidRPr="00020926">
          <w:rPr>
            <w:rStyle w:val="a3"/>
            <w:sz w:val="22"/>
            <w:lang w:val="en-US" w:eastAsia="ru-RU"/>
          </w:rPr>
          <w:t>ru</w:t>
        </w:r>
        <w:proofErr w:type="spellEnd"/>
      </w:hyperlink>
    </w:p>
    <w:p w:rsidR="00721CBE" w:rsidRPr="00135B31" w:rsidRDefault="00721CBE" w:rsidP="00721CBE">
      <w:pPr>
        <w:pStyle w:val="ListParagraph1"/>
        <w:numPr>
          <w:ilvl w:val="1"/>
          <w:numId w:val="1"/>
        </w:numPr>
        <w:spacing w:after="0" w:line="240" w:lineRule="exact"/>
        <w:ind w:left="0" w:firstLine="0"/>
        <w:contextualSpacing w:val="0"/>
        <w:jc w:val="both"/>
        <w:rPr>
          <w:sz w:val="22"/>
          <w:lang w:eastAsia="ru-RU"/>
        </w:rPr>
      </w:pPr>
      <w:r w:rsidRPr="00135B31">
        <w:rPr>
          <w:sz w:val="22"/>
        </w:rPr>
        <w:t>Оплата Товара по настоящему Договору производится путем перечисления Покупателем денежных средств на расчетный счет Поставщика</w:t>
      </w:r>
      <w:r w:rsidRPr="00135B31">
        <w:rPr>
          <w:bCs/>
          <w:sz w:val="22"/>
        </w:rPr>
        <w:t xml:space="preserve"> </w:t>
      </w:r>
      <w:r w:rsidRPr="00135B31">
        <w:rPr>
          <w:sz w:val="22"/>
        </w:rPr>
        <w:t xml:space="preserve">в течение 10 (Десяти) банковских дней с момента перехода права собственности (даты подписания товарной накладной). </w:t>
      </w:r>
    </w:p>
    <w:p w:rsidR="00721CBE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135B31">
        <w:rPr>
          <w:sz w:val="22"/>
          <w:lang w:eastAsia="ru-RU"/>
        </w:rPr>
        <w:lastRenderedPageBreak/>
        <w:t>Стороны</w:t>
      </w:r>
      <w:r w:rsidRPr="00C2582C">
        <w:rPr>
          <w:sz w:val="22"/>
          <w:lang w:eastAsia="ru-RU"/>
        </w:rPr>
        <w:t xml:space="preserve"> обязуются производить сверку взаимных расчетов по настоящему Договору не реже одного раза в месяц, а также в случае расторжения настоящего Договора, либо возникновения спора относительно расчетов. Результаты сверки оформляются письменно и являются основанием для осуществления расчетов по Договору. Сторона, не возвратившая другой Стороне экземпляр акта сверки или не сообщившая свои возражения в течение 30 (тридцати) дней от даты получения такого акта, считается согласной с данными, изложенными в акте сверки, а сверка расчетов – произведенной.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7C48C0">
        <w:rPr>
          <w:sz w:val="22"/>
          <w:lang w:eastAsia="ru-RU"/>
        </w:rPr>
        <w:t>В</w:t>
      </w:r>
      <w:r>
        <w:rPr>
          <w:sz w:val="22"/>
          <w:lang w:eastAsia="ru-RU"/>
        </w:rPr>
        <w:t xml:space="preserve"> случае если, Поставщик является плательщиком налога на добавленную стоимость (далее – НДС), то принимая во внимание, что Покупатель возмещает суммы НДС из бюджета, Поставщик подтверждает и гарантирует исполнение им со своей стороны требований по начислению и уплате налогов, предусмотренных Налоговым кодексом Российской Федерации. </w:t>
      </w:r>
      <w:proofErr w:type="gramStart"/>
      <w:r>
        <w:rPr>
          <w:sz w:val="22"/>
          <w:lang w:eastAsia="ru-RU"/>
        </w:rPr>
        <w:t xml:space="preserve">Поставщик обязуется по первому письменному требованию предоставить Покупателю в срок не более 5 (Пяти) рабочих дней документы, подтверждающие факт сдачи декларации по НДС за соответствующий период с отметкой налогового органа, а также выписку из книги продаж о начислении НДС в отношении Покупателя, заверенную печатью и подписью руководителя (а также главного бухгалтера при его наличии). </w:t>
      </w:r>
      <w:proofErr w:type="gramEnd"/>
    </w:p>
    <w:p w:rsidR="00721CBE" w:rsidRPr="00C2582C" w:rsidRDefault="00721CBE" w:rsidP="00721CB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bCs/>
          <w:sz w:val="22"/>
          <w:lang w:eastAsia="ru-RU"/>
        </w:rPr>
        <w:t>Ответственность сторон и рассмотрение споров.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21CBE" w:rsidRPr="00DB5014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</w:rPr>
        <w:t xml:space="preserve">В случае нарушения Поставщиком сроков поставки, согласованных Сторонами, Поставщик, при наличии требования Покупателя, обязуется </w:t>
      </w:r>
      <w:proofErr w:type="gramStart"/>
      <w:r w:rsidRPr="00C2582C">
        <w:rPr>
          <w:sz w:val="22"/>
        </w:rPr>
        <w:t>оплатить пеню в</w:t>
      </w:r>
      <w:proofErr w:type="gramEnd"/>
      <w:r w:rsidRPr="00C2582C">
        <w:rPr>
          <w:sz w:val="22"/>
        </w:rPr>
        <w:t xml:space="preserve"> размере 0,1 % от стоимости не </w:t>
      </w:r>
      <w:r w:rsidRPr="00DB5014">
        <w:rPr>
          <w:sz w:val="22"/>
        </w:rPr>
        <w:t>поставленного в срок Товара за каждый день просрочки поставки.</w:t>
      </w:r>
      <w:r w:rsidRPr="00DB5014">
        <w:rPr>
          <w:sz w:val="22"/>
          <w:lang w:eastAsia="ru-RU"/>
        </w:rPr>
        <w:t xml:space="preserve"> </w:t>
      </w:r>
    </w:p>
    <w:p w:rsidR="00721CBE" w:rsidRPr="00DB5014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DB5014">
        <w:rPr>
          <w:sz w:val="22"/>
        </w:rPr>
        <w:t xml:space="preserve">В случае неисполнения Поставщиком обязательств по поставке Товара </w:t>
      </w:r>
      <w:r w:rsidRPr="00135B31">
        <w:rPr>
          <w:sz w:val="22"/>
        </w:rPr>
        <w:t>надлежащего качества в соответствии с условиями настоящего Договора</w:t>
      </w:r>
      <w:r>
        <w:rPr>
          <w:sz w:val="22"/>
        </w:rPr>
        <w:t xml:space="preserve"> </w:t>
      </w:r>
      <w:r w:rsidRPr="00DB5014">
        <w:rPr>
          <w:sz w:val="22"/>
        </w:rPr>
        <w:t xml:space="preserve">Поставщик, при наличии требования Покупателя, обязуется </w:t>
      </w:r>
      <w:proofErr w:type="gramStart"/>
      <w:r w:rsidRPr="00DB5014">
        <w:rPr>
          <w:sz w:val="22"/>
        </w:rPr>
        <w:t>оплатить пеню в</w:t>
      </w:r>
      <w:proofErr w:type="gramEnd"/>
      <w:r w:rsidRPr="00DB5014">
        <w:rPr>
          <w:sz w:val="22"/>
        </w:rPr>
        <w:t xml:space="preserve"> размере 1 % от стоимости не поставленного Товара</w:t>
      </w:r>
      <w:r w:rsidRPr="00DB5014">
        <w:rPr>
          <w:sz w:val="22"/>
          <w:lang w:eastAsia="ru-RU"/>
        </w:rPr>
        <w:t>.</w:t>
      </w:r>
    </w:p>
    <w:p w:rsidR="00721CBE" w:rsidRPr="00DB5014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proofErr w:type="gramStart"/>
      <w:r w:rsidRPr="00DB5014">
        <w:rPr>
          <w:sz w:val="22"/>
        </w:rPr>
        <w:t>Если по причине неисполнения или ненадлежащего исполнения Поставщиком своих обязанностей по настоящему Договору, в том числе по качеству поставляемого Товара, на Покупателя и/или ответственных лиц Покупателя, будут наложены штрафы контролирующими и проверяющими органами, Поставщик обязан в полном объеме компенсировать Покупателю расходы по оплате указанных штрафов в срок не позднее 5 (пяти) банковских дней с момента получения претензии.</w:t>
      </w:r>
      <w:proofErr w:type="gramEnd"/>
    </w:p>
    <w:p w:rsidR="00721CBE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DB5014">
        <w:rPr>
          <w:sz w:val="22"/>
        </w:rPr>
        <w:t xml:space="preserve">Если по причине неисполнения или ненадлежащего исполнения Поставщиком своих обязанностей по настоящему Договору, к Покупателю будут предъявлены претензии или иски третьих лиц (в том числе розничных </w:t>
      </w:r>
      <w:proofErr w:type="gramStart"/>
      <w:r w:rsidRPr="00DB5014">
        <w:rPr>
          <w:sz w:val="22"/>
        </w:rPr>
        <w:t xml:space="preserve">Покупателей) </w:t>
      </w:r>
      <w:proofErr w:type="gramEnd"/>
      <w:r w:rsidRPr="00DB5014">
        <w:rPr>
          <w:sz w:val="22"/>
        </w:rPr>
        <w:t>Поставщик обязуется возместить Покупателю убытки и расходы, возникшие в результате таких обращений в полном объеме.</w:t>
      </w:r>
    </w:p>
    <w:p w:rsidR="00721CBE" w:rsidRPr="00151B42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151B42">
        <w:rPr>
          <w:sz w:val="22"/>
        </w:rPr>
        <w:t xml:space="preserve">Покупатель вправе отказаться от исполнения настоящего Договора полностью или частично, в случае неоднократного (более одного раза) нарушения Поставщиком сроков передачи Товара, а также нарушения других обязательств, предусмотренных настоящим Договором (в том числе </w:t>
      </w:r>
      <w:r w:rsidRPr="00151B42">
        <w:rPr>
          <w:bCs/>
          <w:sz w:val="22"/>
        </w:rPr>
        <w:t>неоднократного изменения условий заказа, не подписание товаросопроводительных документов, передачи контрафактного товара и товара ненадлежащего качества)</w:t>
      </w:r>
      <w:r w:rsidRPr="00151B42">
        <w:rPr>
          <w:sz w:val="22"/>
        </w:rPr>
        <w:t>.</w:t>
      </w:r>
    </w:p>
    <w:p w:rsidR="00721CBE" w:rsidRPr="00DB5014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DB5014">
        <w:rPr>
          <w:sz w:val="22"/>
          <w:lang w:eastAsia="ru-RU"/>
        </w:rPr>
        <w:t>Все споры и разногласия, возникающие при исполнении настоящего Договора между сторонами, решаются путем переговоров.</w:t>
      </w:r>
    </w:p>
    <w:p w:rsidR="00721CBE" w:rsidRPr="00041E4B" w:rsidRDefault="00721CBE" w:rsidP="00721CBE">
      <w:pPr>
        <w:pStyle w:val="ListParagraph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041E4B">
        <w:rPr>
          <w:color w:val="000000"/>
          <w:sz w:val="22"/>
        </w:rPr>
        <w:t xml:space="preserve">Стороны установили, что </w:t>
      </w:r>
      <w:r w:rsidRPr="00041E4B">
        <w:rPr>
          <w:sz w:val="22"/>
        </w:rPr>
        <w:t xml:space="preserve">спор, возникающий </w:t>
      </w:r>
      <w:r w:rsidRPr="00041E4B">
        <w:rPr>
          <w:color w:val="000000"/>
          <w:sz w:val="22"/>
        </w:rPr>
        <w:t>в ходе исполнения настоящего Договора</w:t>
      </w:r>
      <w:r w:rsidRPr="00041E4B">
        <w:rPr>
          <w:sz w:val="22"/>
        </w:rPr>
        <w:t xml:space="preserve">, может быть передан на разрешение арбитражного </w:t>
      </w:r>
      <w:r w:rsidRPr="0035109F">
        <w:rPr>
          <w:sz w:val="22"/>
        </w:rPr>
        <w:t>суда по месту нахождения Истца после</w:t>
      </w:r>
      <w:r w:rsidRPr="00041E4B">
        <w:rPr>
          <w:sz w:val="22"/>
        </w:rPr>
        <w:t xml:space="preserve"> принятия сторонами мер по досудебному урегулированию по истечении тридцати календарных дней со дня направления претензии.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Стороны освобождаются от ответственности за невыполнение Договора при наступлении форс-мажорных обстоятельств, наступление обстоятельств непреодолимой силы, признаваемых обычаями делового оборота и возникших после вступления настоящего договора в силу, повлекших за собой невозможность полного или частичного исполнения обязательств, в том числе, но не ограничиваясь:</w:t>
      </w:r>
    </w:p>
    <w:p w:rsidR="00721CBE" w:rsidRPr="00C2582C" w:rsidRDefault="00721CBE" w:rsidP="00721CBE">
      <w:pPr>
        <w:pStyle w:val="ListParagraph1"/>
        <w:numPr>
          <w:ilvl w:val="0"/>
          <w:numId w:val="5"/>
        </w:numPr>
        <w:spacing w:after="0" w:line="240" w:lineRule="auto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стихийных природных явлений: землетрясений, наводнений, резких температурных колебаний, заносов на дорогах и т. п.;</w:t>
      </w:r>
    </w:p>
    <w:p w:rsidR="00721CBE" w:rsidRPr="00C2582C" w:rsidRDefault="00721CBE" w:rsidP="00721CBE">
      <w:pPr>
        <w:pStyle w:val="ListParagraph1"/>
        <w:numPr>
          <w:ilvl w:val="0"/>
          <w:numId w:val="5"/>
        </w:numPr>
        <w:spacing w:after="0" w:line="240" w:lineRule="auto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социальных факторов: объявленных и факт</w:t>
      </w:r>
      <w:r>
        <w:rPr>
          <w:sz w:val="22"/>
          <w:lang w:eastAsia="ru-RU"/>
        </w:rPr>
        <w:t>ических военных действий, контр</w:t>
      </w:r>
      <w:r w:rsidRPr="00C2582C">
        <w:rPr>
          <w:sz w:val="22"/>
          <w:lang w:eastAsia="ru-RU"/>
        </w:rPr>
        <w:t>террористических операций, эпидемий, а также национальных и отраслевых забастовок;</w:t>
      </w:r>
    </w:p>
    <w:p w:rsidR="00721CBE" w:rsidRPr="00C2582C" w:rsidRDefault="00721CBE" w:rsidP="00721CBE">
      <w:pPr>
        <w:pStyle w:val="ListParagraph1"/>
        <w:numPr>
          <w:ilvl w:val="0"/>
          <w:numId w:val="5"/>
        </w:numPr>
        <w:spacing w:after="0" w:line="240" w:lineRule="auto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запретительных актов государственных органов: объявление карантина, запрет торговых операций с отдельными странами, ограничение перевозок на определенных направлениях.</w:t>
      </w:r>
    </w:p>
    <w:p w:rsidR="00721CBE" w:rsidRPr="00C2582C" w:rsidRDefault="00721CBE" w:rsidP="00721CBE">
      <w:pPr>
        <w:spacing w:after="0" w:line="240" w:lineRule="auto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При этом срок исполнения обязательств по настоящему Договору соразмерно продлевается на время действий таких обстоятельств и их последствий. В случае если срок действия форс-мажорных обстоятельств, обстоятельств непреодолимой силы превысит 1 месяц, Стороны обязаны согласовать порядок дальнейшего исполнения обязательств по Договору.</w:t>
      </w:r>
    </w:p>
    <w:p w:rsidR="00721CBE" w:rsidRPr="00C2582C" w:rsidRDefault="00721CBE" w:rsidP="00721CBE">
      <w:pPr>
        <w:spacing w:after="0" w:line="240" w:lineRule="auto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Сторона, для которой возникли данные обстоятельства, должна незамедлительно проинформировать об этом другую Сторону.</w:t>
      </w:r>
    </w:p>
    <w:p w:rsidR="00721CBE" w:rsidRPr="00C2582C" w:rsidRDefault="00721CBE" w:rsidP="00721CBE">
      <w:pPr>
        <w:spacing w:after="0" w:line="240" w:lineRule="auto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Доказательством наступления обстоятельств непреодолимой силы, форс-мажора является соответствующее свидетельство, выданное компетентными органами страны, в которой наступили обстоятельства непреодолимой силы, форс-мажор.</w:t>
      </w:r>
    </w:p>
    <w:p w:rsidR="00721CBE" w:rsidRPr="00C2582C" w:rsidRDefault="00721CBE" w:rsidP="00721CB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bCs/>
          <w:sz w:val="22"/>
          <w:lang w:eastAsia="ru-RU"/>
        </w:rPr>
        <w:lastRenderedPageBreak/>
        <w:t>Срок действия договора.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Срок действия настоящего договора 1 год.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В случае если ни одна из сторон за один месяц до окончания договора письменно не уведомила другую сторону о своем намерении его расторгнуть, то договор считается пролонгированным на следующий срок.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</w:rPr>
        <w:t>Договор, можно расторгнуть досрочно, при условии направления письменного уведомления по следующим основаниям:</w:t>
      </w:r>
    </w:p>
    <w:p w:rsidR="00721CBE" w:rsidRPr="00C2582C" w:rsidRDefault="00721CBE" w:rsidP="00721CBE">
      <w:pPr>
        <w:pStyle w:val="ListParagraph1"/>
        <w:numPr>
          <w:ilvl w:val="0"/>
          <w:numId w:val="3"/>
        </w:numPr>
        <w:spacing w:after="0" w:line="240" w:lineRule="auto"/>
        <w:ind w:left="851" w:hanging="284"/>
        <w:contextualSpacing w:val="0"/>
        <w:jc w:val="both"/>
        <w:rPr>
          <w:sz w:val="22"/>
          <w:lang w:eastAsia="ru-RU"/>
        </w:rPr>
      </w:pPr>
      <w:r w:rsidRPr="00C2582C">
        <w:rPr>
          <w:sz w:val="22"/>
        </w:rPr>
        <w:t>по соглашению сторон;</w:t>
      </w:r>
    </w:p>
    <w:p w:rsidR="00721CBE" w:rsidRPr="00C2582C" w:rsidRDefault="00721CBE" w:rsidP="00721CBE">
      <w:pPr>
        <w:pStyle w:val="ListParagraph1"/>
        <w:numPr>
          <w:ilvl w:val="0"/>
          <w:numId w:val="3"/>
        </w:numPr>
        <w:spacing w:after="0" w:line="240" w:lineRule="auto"/>
        <w:ind w:left="851" w:hanging="284"/>
        <w:contextualSpacing w:val="0"/>
        <w:jc w:val="both"/>
        <w:rPr>
          <w:sz w:val="22"/>
          <w:lang w:eastAsia="ru-RU"/>
        </w:rPr>
      </w:pPr>
      <w:r w:rsidRPr="00C2582C">
        <w:rPr>
          <w:sz w:val="22"/>
        </w:rPr>
        <w:t>по решению одной из сторон, с предупреждением другой стороны за 30 календарных дней до даты расторжения.</w:t>
      </w:r>
    </w:p>
    <w:p w:rsidR="00721CBE" w:rsidRPr="00F856DF" w:rsidRDefault="00721CBE" w:rsidP="00721CBE">
      <w:pPr>
        <w:pStyle w:val="ListParagraph1"/>
        <w:numPr>
          <w:ilvl w:val="0"/>
          <w:numId w:val="3"/>
        </w:numPr>
        <w:spacing w:after="0" w:line="240" w:lineRule="auto"/>
        <w:ind w:left="851" w:hanging="284"/>
        <w:contextualSpacing w:val="0"/>
        <w:jc w:val="both"/>
        <w:rPr>
          <w:sz w:val="22"/>
          <w:lang w:eastAsia="ru-RU"/>
        </w:rPr>
      </w:pPr>
      <w:r w:rsidRPr="00F856DF">
        <w:rPr>
          <w:sz w:val="22"/>
          <w:lang w:eastAsia="ru-RU"/>
        </w:rPr>
        <w:t>В случае расторжения договора стороны обязуются выполнить свои обязательства до даты расторжения договора. При нарушении условий данного пункта расторжение договора откладывается до момента исполнения Сторонами своих обязательств.</w:t>
      </w:r>
    </w:p>
    <w:p w:rsidR="00721CBE" w:rsidRPr="00C2582C" w:rsidRDefault="00721CBE" w:rsidP="00721CB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bCs/>
          <w:sz w:val="22"/>
          <w:lang w:eastAsia="ru-RU"/>
        </w:rPr>
        <w:t>Особые условия.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При изменении правового статуса любой стороны по настоящему Договору все права и обязанности переходят к ее правопреемнику.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Стороны обязаны сообщать друг другу об изменении своего правового статуса, смены руководителя, юридического адреса, номеров телефонов и банковских реквизитов в трехдневный срок.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color w:val="000000"/>
          <w:sz w:val="22"/>
        </w:rPr>
        <w:t xml:space="preserve">При исполнении Договора </w:t>
      </w:r>
      <w:r>
        <w:rPr>
          <w:color w:val="000000"/>
          <w:sz w:val="22"/>
        </w:rPr>
        <w:t xml:space="preserve">Стороны </w:t>
      </w:r>
      <w:r w:rsidRPr="00C2582C">
        <w:rPr>
          <w:color w:val="000000"/>
          <w:sz w:val="22"/>
        </w:rPr>
        <w:t xml:space="preserve">вправе оформить как </w:t>
      </w:r>
      <w:r w:rsidRPr="00C2582C">
        <w:rPr>
          <w:sz w:val="22"/>
        </w:rPr>
        <w:t>товарную накладную и счет-фактуру, так и универсальный передаточный документ (УПД) оформленную в соответствии с законодательством РФ.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Ни одна из Сторон не имеет право передавать свои права и обязанности по данному Договору третьим лицам без письменного согласия другой Стороны.</w:t>
      </w:r>
    </w:p>
    <w:p w:rsidR="00721CBE" w:rsidRPr="00C2582C" w:rsidRDefault="00721CBE" w:rsidP="00721CBE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C2582C">
        <w:rPr>
          <w:sz w:val="22"/>
          <w:lang w:eastAsia="ru-RU"/>
        </w:rPr>
        <w:t>Поставщик при заключении договора обязан представить следующие документы:</w:t>
      </w:r>
    </w:p>
    <w:p w:rsidR="00721CBE" w:rsidRPr="00135B31" w:rsidRDefault="00721CBE" w:rsidP="00721CBE">
      <w:pPr>
        <w:spacing w:after="0" w:line="240" w:lineRule="auto"/>
        <w:jc w:val="both"/>
        <w:rPr>
          <w:b/>
          <w:i/>
          <w:sz w:val="22"/>
          <w:u w:val="single"/>
          <w:lang w:eastAsia="ru-RU"/>
        </w:rPr>
      </w:pPr>
      <w:r w:rsidRPr="00135B31">
        <w:rPr>
          <w:b/>
          <w:i/>
          <w:sz w:val="22"/>
          <w:u w:val="single"/>
          <w:lang w:eastAsia="ru-RU"/>
        </w:rPr>
        <w:t>Для юридических лиц</w:t>
      </w:r>
    </w:p>
    <w:p w:rsidR="00721CBE" w:rsidRPr="0078484F" w:rsidRDefault="00721CBE" w:rsidP="00721CBE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lang w:eastAsia="ru-RU"/>
        </w:rPr>
      </w:pPr>
      <w:r w:rsidRPr="0078484F">
        <w:rPr>
          <w:rFonts w:eastAsia="Calibri"/>
          <w:sz w:val="22"/>
          <w:lang w:eastAsia="ru-RU"/>
        </w:rPr>
        <w:t xml:space="preserve">- документ, подтверждающий государственную регистрацию организации; </w:t>
      </w:r>
    </w:p>
    <w:p w:rsidR="00721CBE" w:rsidRPr="0078484F" w:rsidRDefault="00721CBE" w:rsidP="00721CBE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lang w:eastAsia="ru-RU"/>
        </w:rPr>
      </w:pPr>
      <w:r w:rsidRPr="0078484F">
        <w:rPr>
          <w:rFonts w:eastAsia="Calibri"/>
          <w:sz w:val="22"/>
          <w:lang w:eastAsia="ru-RU"/>
        </w:rPr>
        <w:t>- свидетельство о постановке организации на учет в налоговом органе по месту ее нахождения;</w:t>
      </w:r>
    </w:p>
    <w:p w:rsidR="00721CBE" w:rsidRPr="0078484F" w:rsidRDefault="00721CBE" w:rsidP="00721CBE">
      <w:pPr>
        <w:spacing w:after="0"/>
        <w:jc w:val="both"/>
        <w:rPr>
          <w:sz w:val="22"/>
        </w:rPr>
      </w:pPr>
      <w:r w:rsidRPr="0078484F">
        <w:rPr>
          <w:sz w:val="22"/>
        </w:rPr>
        <w:t>- устав предприятия (титульный лист, страницы со сведениями: общие положения; виды деятельности; размер уставного капитала; срок полномочий исполнительного органа и последняя страница с печатью - обязательны);</w:t>
      </w:r>
    </w:p>
    <w:p w:rsidR="00721CBE" w:rsidRPr="0078484F" w:rsidRDefault="00721CBE" w:rsidP="00721CBE">
      <w:pPr>
        <w:spacing w:after="0"/>
        <w:jc w:val="both"/>
        <w:rPr>
          <w:sz w:val="22"/>
        </w:rPr>
      </w:pPr>
      <w:r w:rsidRPr="0078484F">
        <w:rPr>
          <w:sz w:val="22"/>
        </w:rPr>
        <w:t>- список участников, заверенный печатью и подписью руководителя организации (при наличии);</w:t>
      </w:r>
    </w:p>
    <w:p w:rsidR="00721CBE" w:rsidRPr="0078484F" w:rsidRDefault="00721CBE" w:rsidP="00721CBE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lang w:eastAsia="ru-RU"/>
        </w:rPr>
      </w:pPr>
      <w:r w:rsidRPr="0078484F">
        <w:rPr>
          <w:rFonts w:eastAsia="Calibri"/>
          <w:sz w:val="22"/>
          <w:lang w:eastAsia="ru-RU"/>
        </w:rPr>
        <w:t>- решение (протокол) об учреждении общества;</w:t>
      </w:r>
    </w:p>
    <w:p w:rsidR="00721CBE" w:rsidRPr="0078484F" w:rsidRDefault="00721CBE" w:rsidP="00721CBE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lang w:eastAsia="ru-RU"/>
        </w:rPr>
      </w:pPr>
      <w:r w:rsidRPr="0078484F">
        <w:rPr>
          <w:rFonts w:eastAsia="Calibri"/>
          <w:sz w:val="22"/>
          <w:lang w:eastAsia="ru-RU"/>
        </w:rPr>
        <w:t>- решение (протокол) об избрании руководителя организации;</w:t>
      </w:r>
    </w:p>
    <w:p w:rsidR="00721CBE" w:rsidRPr="0078484F" w:rsidRDefault="00721CBE" w:rsidP="00721CBE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lang w:eastAsia="ru-RU"/>
        </w:rPr>
      </w:pPr>
      <w:r w:rsidRPr="0078484F">
        <w:rPr>
          <w:sz w:val="22"/>
        </w:rPr>
        <w:t>- приказ на главного бухгалтера/бухгалтера (если бухгалтерские документы будут подписываться главным бухгалтером/бухгалтером);</w:t>
      </w:r>
    </w:p>
    <w:p w:rsidR="00721CBE" w:rsidRPr="0078484F" w:rsidRDefault="00721CBE" w:rsidP="00721CBE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lang w:eastAsia="ru-RU"/>
        </w:rPr>
      </w:pPr>
      <w:r w:rsidRPr="0078484F">
        <w:rPr>
          <w:rFonts w:eastAsia="Calibri"/>
          <w:sz w:val="22"/>
          <w:lang w:eastAsia="ru-RU"/>
        </w:rPr>
        <w:t>- свидетельство о регистрации права собственности или Договор аренды (по месту нахождения);</w:t>
      </w:r>
    </w:p>
    <w:p w:rsidR="00721CBE" w:rsidRPr="00035E00" w:rsidRDefault="00721CBE" w:rsidP="00721C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5E00">
        <w:rPr>
          <w:rFonts w:ascii="Times New Roman" w:hAnsi="Times New Roman" w:cs="Times New Roman"/>
          <w:sz w:val="22"/>
          <w:szCs w:val="22"/>
        </w:rPr>
        <w:t>- вторую и третью страницы паспорта руководителя организации, в случае отсутствия паспортных данных и его подписи в иных документах;</w:t>
      </w:r>
    </w:p>
    <w:p w:rsidR="00721CBE" w:rsidRPr="0078484F" w:rsidRDefault="00721CBE" w:rsidP="00721CBE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lang w:eastAsia="ru-RU"/>
        </w:rPr>
      </w:pPr>
      <w:r w:rsidRPr="0078484F">
        <w:rPr>
          <w:rFonts w:eastAsia="Calibri"/>
          <w:sz w:val="22"/>
          <w:lang w:eastAsia="ru-RU"/>
        </w:rPr>
        <w:t xml:space="preserve">- письмо организации </w:t>
      </w:r>
      <w:proofErr w:type="gramStart"/>
      <w:r w:rsidRPr="0078484F">
        <w:rPr>
          <w:rFonts w:eastAsia="Calibri"/>
          <w:sz w:val="22"/>
          <w:lang w:eastAsia="ru-RU"/>
        </w:rPr>
        <w:t>в свободной форме об исполнении обязанности по уплате НДС в бюджет/ Уведомление налогового органа о применении</w:t>
      </w:r>
      <w:proofErr w:type="gramEnd"/>
      <w:r w:rsidRPr="0078484F">
        <w:rPr>
          <w:rFonts w:eastAsia="Calibri"/>
          <w:sz w:val="22"/>
          <w:lang w:eastAsia="ru-RU"/>
        </w:rPr>
        <w:t xml:space="preserve"> специального налогового режима;</w:t>
      </w:r>
    </w:p>
    <w:p w:rsidR="00721CBE" w:rsidRPr="0078484F" w:rsidRDefault="00721CBE" w:rsidP="00721CBE">
      <w:pPr>
        <w:spacing w:after="0"/>
        <w:jc w:val="both"/>
        <w:rPr>
          <w:sz w:val="22"/>
          <w:lang w:eastAsia="ru-RU"/>
        </w:rPr>
      </w:pPr>
      <w:r w:rsidRPr="0078484F">
        <w:rPr>
          <w:sz w:val="22"/>
          <w:lang w:eastAsia="ru-RU"/>
        </w:rPr>
        <w:t>- декларация по НДС за последний отчетный период (с отметкой налоговой инспекции о принятии);</w:t>
      </w:r>
    </w:p>
    <w:p w:rsidR="00721CBE" w:rsidRPr="0078484F" w:rsidRDefault="00721CBE" w:rsidP="00721CBE">
      <w:pPr>
        <w:spacing w:after="0"/>
        <w:jc w:val="both"/>
        <w:rPr>
          <w:sz w:val="22"/>
        </w:rPr>
      </w:pPr>
      <w:r w:rsidRPr="0078484F">
        <w:rPr>
          <w:sz w:val="22"/>
        </w:rPr>
        <w:t xml:space="preserve">- если договор подписывается не генеральным директором (директором), копия доверенности (паспортные данные указываются обязательно), подтверждающая полномочия лица, подписывающего документы. </w:t>
      </w:r>
    </w:p>
    <w:p w:rsidR="00721CBE" w:rsidRDefault="00721CBE" w:rsidP="00721CB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135B3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Для индивидуальных предпринимателей:</w:t>
      </w:r>
    </w:p>
    <w:p w:rsidR="00721CBE" w:rsidRPr="0078484F" w:rsidRDefault="00721CBE" w:rsidP="00721C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484F">
        <w:rPr>
          <w:rFonts w:ascii="Times New Roman" w:hAnsi="Times New Roman" w:cs="Times New Roman"/>
          <w:sz w:val="22"/>
          <w:szCs w:val="22"/>
        </w:rPr>
        <w:t xml:space="preserve">- документ, подтверждающий государственную регистрацию в качестве индивидуального предпринимателя; </w:t>
      </w:r>
    </w:p>
    <w:p w:rsidR="00721CBE" w:rsidRPr="0078484F" w:rsidRDefault="00721CBE" w:rsidP="00721CBE">
      <w:pPr>
        <w:spacing w:after="0"/>
        <w:jc w:val="both"/>
        <w:rPr>
          <w:sz w:val="22"/>
        </w:rPr>
      </w:pPr>
      <w:r w:rsidRPr="0078484F">
        <w:rPr>
          <w:sz w:val="22"/>
        </w:rPr>
        <w:t>- свидетельство из налоговой инспекции о постановке на учет;</w:t>
      </w:r>
    </w:p>
    <w:p w:rsidR="00721CBE" w:rsidRPr="0078484F" w:rsidRDefault="00721CBE" w:rsidP="00721C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484F">
        <w:rPr>
          <w:rFonts w:ascii="Times New Roman" w:hAnsi="Times New Roman" w:cs="Times New Roman"/>
          <w:sz w:val="22"/>
          <w:szCs w:val="22"/>
        </w:rPr>
        <w:t xml:space="preserve">- свидетельство о регистрации права собственности /Договор аренды (субаренды) нежилых помещений; </w:t>
      </w:r>
    </w:p>
    <w:p w:rsidR="00721CBE" w:rsidRPr="0078484F" w:rsidRDefault="00721CBE" w:rsidP="00721CBE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lang w:eastAsia="ru-RU"/>
        </w:rPr>
      </w:pPr>
      <w:r w:rsidRPr="0078484F">
        <w:rPr>
          <w:sz w:val="22"/>
        </w:rPr>
        <w:t xml:space="preserve">- приказ на главного бухгалтера/бухгалтера (если бухгалтерские документы будут подписываться главным бухгалтером/бухгалтером);                   </w:t>
      </w:r>
    </w:p>
    <w:p w:rsidR="00721CBE" w:rsidRPr="0078484F" w:rsidRDefault="00721CBE" w:rsidP="00721CBE">
      <w:pPr>
        <w:spacing w:after="0"/>
        <w:jc w:val="both"/>
        <w:rPr>
          <w:sz w:val="22"/>
        </w:rPr>
      </w:pPr>
      <w:r w:rsidRPr="0078484F">
        <w:rPr>
          <w:sz w:val="22"/>
        </w:rPr>
        <w:t xml:space="preserve">- </w:t>
      </w:r>
      <w:r>
        <w:rPr>
          <w:sz w:val="22"/>
        </w:rPr>
        <w:t>копия паспорта</w:t>
      </w:r>
      <w:r w:rsidRPr="0078484F">
        <w:rPr>
          <w:sz w:val="22"/>
        </w:rPr>
        <w:t>;</w:t>
      </w:r>
    </w:p>
    <w:p w:rsidR="00721CBE" w:rsidRPr="0078484F" w:rsidRDefault="00721CBE" w:rsidP="00721CBE">
      <w:pPr>
        <w:spacing w:after="0"/>
        <w:jc w:val="both"/>
        <w:rPr>
          <w:sz w:val="22"/>
        </w:rPr>
      </w:pPr>
      <w:r w:rsidRPr="0078484F">
        <w:rPr>
          <w:sz w:val="22"/>
        </w:rPr>
        <w:t xml:space="preserve">- письмо </w:t>
      </w:r>
      <w:proofErr w:type="gramStart"/>
      <w:r w:rsidRPr="0078484F">
        <w:rPr>
          <w:sz w:val="22"/>
        </w:rPr>
        <w:t>в свободной форме об исполнении обязанности по уплате НДС в бюджет/ Уведомление налогового органа о применении</w:t>
      </w:r>
      <w:proofErr w:type="gramEnd"/>
      <w:r w:rsidRPr="0078484F">
        <w:rPr>
          <w:sz w:val="22"/>
        </w:rPr>
        <w:t xml:space="preserve"> специального налогового режима;</w:t>
      </w:r>
    </w:p>
    <w:p w:rsidR="00721CBE" w:rsidRPr="0078484F" w:rsidRDefault="00721CBE" w:rsidP="00721CBE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78484F">
        <w:rPr>
          <w:sz w:val="22"/>
          <w:szCs w:val="22"/>
        </w:rPr>
        <w:t>- декларация по НДС за последний отчетный период (с отметкой налоговой инспекции о принятии);</w:t>
      </w:r>
    </w:p>
    <w:p w:rsidR="00721CBE" w:rsidRDefault="00721CBE" w:rsidP="00721CBE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78484F">
        <w:rPr>
          <w:sz w:val="22"/>
          <w:szCs w:val="22"/>
        </w:rPr>
        <w:t>- если договор подписывается представителем по доверенности, копия доверенности (паспортные данные указываются обязательно), подтверждающая полномочия лица, подписывающего документы.</w:t>
      </w:r>
    </w:p>
    <w:p w:rsidR="00721CBE" w:rsidRPr="0078484F" w:rsidRDefault="00721CBE" w:rsidP="00721CBE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721CBE" w:rsidRPr="00C2582C" w:rsidRDefault="00721CBE" w:rsidP="00721CBE">
      <w:pPr>
        <w:numPr>
          <w:ilvl w:val="0"/>
          <w:numId w:val="1"/>
        </w:numPr>
        <w:spacing w:line="240" w:lineRule="auto"/>
        <w:ind w:left="0" w:firstLine="0"/>
        <w:jc w:val="center"/>
        <w:rPr>
          <w:sz w:val="22"/>
          <w:lang w:eastAsia="ru-RU"/>
        </w:rPr>
      </w:pPr>
      <w:r w:rsidRPr="00C2582C">
        <w:rPr>
          <w:b/>
          <w:bCs/>
          <w:sz w:val="22"/>
          <w:lang w:eastAsia="ru-RU"/>
        </w:rPr>
        <w:t>Юридические адреса и платежные реквизиты сторон.</w:t>
      </w:r>
    </w:p>
    <w:tbl>
      <w:tblPr>
        <w:tblW w:w="10207" w:type="dxa"/>
        <w:tblInd w:w="108" w:type="dxa"/>
        <w:tblLook w:val="00A0" w:firstRow="1" w:lastRow="0" w:firstColumn="1" w:lastColumn="0" w:noHBand="0" w:noVBand="0"/>
      </w:tblPr>
      <w:tblGrid>
        <w:gridCol w:w="4820"/>
        <w:gridCol w:w="5387"/>
      </w:tblGrid>
      <w:tr w:rsidR="00721CBE" w:rsidRPr="00534C73" w:rsidTr="00E21413">
        <w:trPr>
          <w:trHeight w:val="5409"/>
        </w:trPr>
        <w:tc>
          <w:tcPr>
            <w:tcW w:w="4820" w:type="dxa"/>
          </w:tcPr>
          <w:p w:rsidR="00721CBE" w:rsidRPr="00534C73" w:rsidRDefault="00721CBE" w:rsidP="00E21413">
            <w:pPr>
              <w:pStyle w:val="a7"/>
              <w:rPr>
                <w:b/>
                <w:sz w:val="22"/>
                <w:lang w:eastAsia="ru-RU"/>
              </w:rPr>
            </w:pPr>
            <w:r w:rsidRPr="00534C73">
              <w:rPr>
                <w:b/>
                <w:sz w:val="22"/>
                <w:lang w:eastAsia="ru-RU"/>
              </w:rPr>
              <w:lastRenderedPageBreak/>
              <w:t>ПОСТАВЩИК</w:t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b/>
                <w:i/>
                <w:sz w:val="22"/>
                <w:szCs w:val="22"/>
              </w:rPr>
            </w:pPr>
            <w:r w:rsidRPr="00534C73">
              <w:rPr>
                <w:b/>
                <w:i/>
                <w:sz w:val="22"/>
                <w:szCs w:val="22"/>
              </w:rPr>
              <w:t>Наименование компании</w:t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r w:rsidRPr="00534C73">
              <w:rPr>
                <w:sz w:val="22"/>
                <w:szCs w:val="22"/>
              </w:rPr>
              <w:t>ИНН</w:t>
            </w:r>
            <w:r w:rsidRPr="00534C73">
              <w:rPr>
                <w:sz w:val="22"/>
                <w:szCs w:val="22"/>
              </w:rPr>
              <w:tab/>
            </w:r>
            <w:r w:rsidRPr="00534C73">
              <w:rPr>
                <w:sz w:val="22"/>
                <w:szCs w:val="22"/>
              </w:rPr>
              <w:tab/>
            </w:r>
            <w:r w:rsidRPr="00534C73">
              <w:rPr>
                <w:sz w:val="22"/>
                <w:szCs w:val="22"/>
              </w:rPr>
              <w:tab/>
            </w:r>
            <w:r w:rsidRPr="00534C73">
              <w:rPr>
                <w:sz w:val="22"/>
                <w:szCs w:val="22"/>
              </w:rPr>
              <w:tab/>
              <w:t xml:space="preserve">  </w:t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r w:rsidRPr="00534C73">
              <w:rPr>
                <w:sz w:val="22"/>
                <w:szCs w:val="22"/>
              </w:rPr>
              <w:t>КПП</w:t>
            </w:r>
            <w:r w:rsidRPr="00534C73">
              <w:rPr>
                <w:sz w:val="22"/>
                <w:szCs w:val="22"/>
              </w:rPr>
              <w:tab/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r w:rsidRPr="00534C73">
              <w:rPr>
                <w:sz w:val="22"/>
                <w:szCs w:val="22"/>
              </w:rPr>
              <w:t xml:space="preserve">Юр. адрес: </w:t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r w:rsidRPr="00534C73">
              <w:rPr>
                <w:sz w:val="22"/>
                <w:szCs w:val="22"/>
              </w:rPr>
              <w:t>Почтовый адрес:</w:t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r w:rsidRPr="00534C73">
              <w:rPr>
                <w:sz w:val="22"/>
                <w:szCs w:val="22"/>
              </w:rPr>
              <w:tab/>
            </w:r>
            <w:r w:rsidRPr="00534C73">
              <w:rPr>
                <w:sz w:val="22"/>
                <w:szCs w:val="22"/>
              </w:rPr>
              <w:tab/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proofErr w:type="gramStart"/>
            <w:r w:rsidRPr="00534C73">
              <w:rPr>
                <w:sz w:val="22"/>
                <w:szCs w:val="22"/>
              </w:rPr>
              <w:t>Р</w:t>
            </w:r>
            <w:proofErr w:type="gramEnd"/>
            <w:r w:rsidRPr="00534C73">
              <w:rPr>
                <w:sz w:val="22"/>
                <w:szCs w:val="22"/>
              </w:rPr>
              <w:t>/с</w:t>
            </w:r>
            <w:r w:rsidRPr="00534C73">
              <w:rPr>
                <w:sz w:val="22"/>
                <w:szCs w:val="22"/>
              </w:rPr>
              <w:tab/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r w:rsidRPr="00534C73">
              <w:rPr>
                <w:sz w:val="22"/>
                <w:szCs w:val="22"/>
              </w:rPr>
              <w:t>банк</w:t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r w:rsidRPr="00534C73">
              <w:rPr>
                <w:sz w:val="22"/>
                <w:szCs w:val="22"/>
              </w:rPr>
              <w:t>К/с</w:t>
            </w:r>
            <w:r w:rsidRPr="00534C73">
              <w:rPr>
                <w:sz w:val="22"/>
                <w:szCs w:val="22"/>
              </w:rPr>
              <w:tab/>
            </w:r>
            <w:r w:rsidRPr="00534C73">
              <w:rPr>
                <w:sz w:val="22"/>
                <w:szCs w:val="22"/>
              </w:rPr>
              <w:tab/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  <w:r w:rsidRPr="00534C73">
              <w:rPr>
                <w:sz w:val="22"/>
                <w:szCs w:val="22"/>
              </w:rPr>
              <w:t>БИК</w:t>
            </w:r>
            <w:r w:rsidRPr="00534C73">
              <w:rPr>
                <w:sz w:val="22"/>
                <w:szCs w:val="22"/>
              </w:rPr>
              <w:tab/>
            </w:r>
            <w:r w:rsidRPr="00534C73">
              <w:rPr>
                <w:sz w:val="22"/>
                <w:szCs w:val="22"/>
              </w:rPr>
              <w:tab/>
            </w: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721CBE" w:rsidRPr="00534C73" w:rsidRDefault="00721CBE" w:rsidP="00E21413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721CBE" w:rsidRPr="00534C73" w:rsidRDefault="00721CBE" w:rsidP="00E21413">
            <w:pPr>
              <w:pStyle w:val="a7"/>
              <w:rPr>
                <w:b/>
                <w:i/>
                <w:sz w:val="22"/>
                <w:lang w:eastAsia="ru-RU"/>
              </w:rPr>
            </w:pPr>
          </w:p>
          <w:p w:rsidR="00721CBE" w:rsidRPr="00534C73" w:rsidRDefault="00721CBE" w:rsidP="00E21413">
            <w:pPr>
              <w:pStyle w:val="a7"/>
              <w:rPr>
                <w:b/>
                <w:i/>
                <w:sz w:val="22"/>
                <w:lang w:eastAsia="ru-RU"/>
              </w:rPr>
            </w:pPr>
            <w:r w:rsidRPr="00534C73">
              <w:rPr>
                <w:b/>
                <w:i/>
                <w:sz w:val="22"/>
                <w:lang w:eastAsia="ru-RU"/>
              </w:rPr>
              <w:t>Поставщик</w:t>
            </w:r>
          </w:p>
          <w:p w:rsidR="00721CBE" w:rsidRPr="00534C73" w:rsidRDefault="00721CBE" w:rsidP="00E21413">
            <w:pPr>
              <w:pStyle w:val="a7"/>
              <w:rPr>
                <w:sz w:val="22"/>
                <w:lang w:eastAsia="ru-RU"/>
              </w:rPr>
            </w:pPr>
            <w:r w:rsidRPr="00534C73">
              <w:rPr>
                <w:b/>
                <w:i/>
                <w:sz w:val="22"/>
                <w:lang w:eastAsia="ru-RU"/>
              </w:rPr>
              <w:t xml:space="preserve">___________________/                     /  </w:t>
            </w:r>
          </w:p>
        </w:tc>
        <w:tc>
          <w:tcPr>
            <w:tcW w:w="5387" w:type="dxa"/>
          </w:tcPr>
          <w:p w:rsidR="00721CBE" w:rsidRPr="00534C73" w:rsidRDefault="00721CBE" w:rsidP="00E21413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534C73">
              <w:rPr>
                <w:b/>
                <w:sz w:val="22"/>
                <w:lang w:eastAsia="ru-RU"/>
              </w:rPr>
              <w:t>ПОКУПАТЕЛЬ</w:t>
            </w:r>
          </w:p>
          <w:p w:rsidR="00721CBE" w:rsidRPr="00534C73" w:rsidRDefault="00721CBE" w:rsidP="00E21413">
            <w:pPr>
              <w:spacing w:after="0" w:line="240" w:lineRule="auto"/>
              <w:rPr>
                <w:sz w:val="22"/>
                <w:lang w:eastAsia="ru-RU"/>
              </w:rPr>
            </w:pPr>
          </w:p>
        </w:tc>
      </w:tr>
    </w:tbl>
    <w:p w:rsidR="00721CBE" w:rsidRPr="00C2582C" w:rsidRDefault="00721CBE" w:rsidP="00721CBE">
      <w:pPr>
        <w:spacing w:after="0" w:line="240" w:lineRule="auto"/>
        <w:rPr>
          <w:sz w:val="22"/>
        </w:rPr>
      </w:pPr>
    </w:p>
    <w:p w:rsidR="00512FB9" w:rsidRDefault="00512FB9"/>
    <w:sectPr w:rsidR="00512FB9" w:rsidSect="00F856DF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14A1"/>
    <w:multiLevelType w:val="hybridMultilevel"/>
    <w:tmpl w:val="4934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FD4"/>
    <w:multiLevelType w:val="hybridMultilevel"/>
    <w:tmpl w:val="42A0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255"/>
    <w:multiLevelType w:val="multilevel"/>
    <w:tmpl w:val="2A52DCFA"/>
    <w:lvl w:ilvl="0">
      <w:start w:val="1"/>
      <w:numFmt w:val="decimal"/>
      <w:suff w:val="space"/>
      <w:lvlText w:val="%1."/>
      <w:lvlJc w:val="left"/>
      <w:pPr>
        <w:ind w:left="503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49"/>
        </w:tabs>
        <w:ind w:left="862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3">
    <w:nsid w:val="4994028E"/>
    <w:multiLevelType w:val="hybridMultilevel"/>
    <w:tmpl w:val="60FA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A5235"/>
    <w:multiLevelType w:val="hybridMultilevel"/>
    <w:tmpl w:val="F3048F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BE"/>
    <w:rsid w:val="001B52EC"/>
    <w:rsid w:val="00512FB9"/>
    <w:rsid w:val="00721CBE"/>
    <w:rsid w:val="00804CD1"/>
    <w:rsid w:val="00933D2A"/>
    <w:rsid w:val="00B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E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21CBE"/>
    <w:rPr>
      <w:rFonts w:cs="Times New Roman"/>
    </w:rPr>
  </w:style>
  <w:style w:type="character" w:styleId="a3">
    <w:name w:val="Hyperlink"/>
    <w:rsid w:val="00721CBE"/>
    <w:rPr>
      <w:color w:val="0000FF"/>
      <w:u w:val="single"/>
    </w:rPr>
  </w:style>
  <w:style w:type="character" w:customStyle="1" w:styleId="apple-style-span">
    <w:name w:val="apple-style-span"/>
    <w:rsid w:val="00721CBE"/>
    <w:rPr>
      <w:rFonts w:cs="Times New Roman"/>
    </w:rPr>
  </w:style>
  <w:style w:type="paragraph" w:customStyle="1" w:styleId="NoSpacing1">
    <w:name w:val="No Spacing1"/>
    <w:rsid w:val="00721C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721CBE"/>
    <w:pPr>
      <w:ind w:left="720"/>
      <w:contextualSpacing/>
    </w:pPr>
  </w:style>
  <w:style w:type="paragraph" w:styleId="a4">
    <w:name w:val="annotation text"/>
    <w:basedOn w:val="a"/>
    <w:link w:val="a5"/>
    <w:rsid w:val="00721CBE"/>
    <w:pPr>
      <w:suppressAutoHyphens/>
      <w:spacing w:after="0" w:line="240" w:lineRule="auto"/>
      <w:ind w:left="851" w:firstLine="567"/>
    </w:pPr>
    <w:rPr>
      <w:rFonts w:ascii="Courier New" w:eastAsia="Calibri" w:hAnsi="Courier New"/>
      <w:color w:val="5A5A5A"/>
      <w:sz w:val="20"/>
      <w:szCs w:val="20"/>
      <w:lang w:val="en-US" w:eastAsia="x-none"/>
    </w:rPr>
  </w:style>
  <w:style w:type="character" w:customStyle="1" w:styleId="a5">
    <w:name w:val="Текст примечания Знак"/>
    <w:basedOn w:val="a0"/>
    <w:link w:val="a4"/>
    <w:rsid w:val="00721CBE"/>
    <w:rPr>
      <w:rFonts w:ascii="Courier New" w:eastAsia="Calibri" w:hAnsi="Courier New" w:cs="Times New Roman"/>
      <w:color w:val="5A5A5A"/>
      <w:sz w:val="20"/>
      <w:szCs w:val="20"/>
      <w:lang w:val="en-US" w:eastAsia="x-none"/>
    </w:rPr>
  </w:style>
  <w:style w:type="paragraph" w:customStyle="1" w:styleId="ConsPlusNormal">
    <w:name w:val="ConsPlusNormal"/>
    <w:rsid w:val="00721C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"/>
    <w:basedOn w:val="a"/>
    <w:rsid w:val="00721CBE"/>
    <w:pPr>
      <w:spacing w:after="0" w:line="240" w:lineRule="auto"/>
      <w:ind w:left="283" w:hanging="283"/>
    </w:pPr>
    <w:rPr>
      <w:rFonts w:eastAsia="Calibri"/>
      <w:sz w:val="20"/>
      <w:szCs w:val="20"/>
      <w:lang w:eastAsia="ru-RU"/>
    </w:rPr>
  </w:style>
  <w:style w:type="paragraph" w:styleId="a7">
    <w:name w:val="No Spacing"/>
    <w:uiPriority w:val="1"/>
    <w:qFormat/>
    <w:rsid w:val="00721C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ListParagraph">
    <w:name w:val="List Paragraph"/>
    <w:basedOn w:val="a"/>
    <w:rsid w:val="00721CBE"/>
    <w:pPr>
      <w:ind w:left="720"/>
      <w:contextualSpacing/>
    </w:pPr>
  </w:style>
  <w:style w:type="paragraph" w:customStyle="1" w:styleId="ConsPlusNonformat">
    <w:name w:val="ConsPlusNonformat"/>
    <w:uiPriority w:val="99"/>
    <w:rsid w:val="00721C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721CBE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E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21CBE"/>
    <w:rPr>
      <w:rFonts w:cs="Times New Roman"/>
    </w:rPr>
  </w:style>
  <w:style w:type="character" w:styleId="a3">
    <w:name w:val="Hyperlink"/>
    <w:rsid w:val="00721CBE"/>
    <w:rPr>
      <w:color w:val="0000FF"/>
      <w:u w:val="single"/>
    </w:rPr>
  </w:style>
  <w:style w:type="character" w:customStyle="1" w:styleId="apple-style-span">
    <w:name w:val="apple-style-span"/>
    <w:rsid w:val="00721CBE"/>
    <w:rPr>
      <w:rFonts w:cs="Times New Roman"/>
    </w:rPr>
  </w:style>
  <w:style w:type="paragraph" w:customStyle="1" w:styleId="NoSpacing1">
    <w:name w:val="No Spacing1"/>
    <w:rsid w:val="00721C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721CBE"/>
    <w:pPr>
      <w:ind w:left="720"/>
      <w:contextualSpacing/>
    </w:pPr>
  </w:style>
  <w:style w:type="paragraph" w:styleId="a4">
    <w:name w:val="annotation text"/>
    <w:basedOn w:val="a"/>
    <w:link w:val="a5"/>
    <w:rsid w:val="00721CBE"/>
    <w:pPr>
      <w:suppressAutoHyphens/>
      <w:spacing w:after="0" w:line="240" w:lineRule="auto"/>
      <w:ind w:left="851" w:firstLine="567"/>
    </w:pPr>
    <w:rPr>
      <w:rFonts w:ascii="Courier New" w:eastAsia="Calibri" w:hAnsi="Courier New"/>
      <w:color w:val="5A5A5A"/>
      <w:sz w:val="20"/>
      <w:szCs w:val="20"/>
      <w:lang w:val="en-US" w:eastAsia="x-none"/>
    </w:rPr>
  </w:style>
  <w:style w:type="character" w:customStyle="1" w:styleId="a5">
    <w:name w:val="Текст примечания Знак"/>
    <w:basedOn w:val="a0"/>
    <w:link w:val="a4"/>
    <w:rsid w:val="00721CBE"/>
    <w:rPr>
      <w:rFonts w:ascii="Courier New" w:eastAsia="Calibri" w:hAnsi="Courier New" w:cs="Times New Roman"/>
      <w:color w:val="5A5A5A"/>
      <w:sz w:val="20"/>
      <w:szCs w:val="20"/>
      <w:lang w:val="en-US" w:eastAsia="x-none"/>
    </w:rPr>
  </w:style>
  <w:style w:type="paragraph" w:customStyle="1" w:styleId="ConsPlusNormal">
    <w:name w:val="ConsPlusNormal"/>
    <w:rsid w:val="00721C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"/>
    <w:basedOn w:val="a"/>
    <w:rsid w:val="00721CBE"/>
    <w:pPr>
      <w:spacing w:after="0" w:line="240" w:lineRule="auto"/>
      <w:ind w:left="283" w:hanging="283"/>
    </w:pPr>
    <w:rPr>
      <w:rFonts w:eastAsia="Calibri"/>
      <w:sz w:val="20"/>
      <w:szCs w:val="20"/>
      <w:lang w:eastAsia="ru-RU"/>
    </w:rPr>
  </w:style>
  <w:style w:type="paragraph" w:styleId="a7">
    <w:name w:val="No Spacing"/>
    <w:uiPriority w:val="1"/>
    <w:qFormat/>
    <w:rsid w:val="00721C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ListParagraph">
    <w:name w:val="List Paragraph"/>
    <w:basedOn w:val="a"/>
    <w:rsid w:val="00721CBE"/>
    <w:pPr>
      <w:ind w:left="720"/>
      <w:contextualSpacing/>
    </w:pPr>
  </w:style>
  <w:style w:type="paragraph" w:customStyle="1" w:styleId="ConsPlusNonformat">
    <w:name w:val="ConsPlusNonformat"/>
    <w:uiPriority w:val="99"/>
    <w:rsid w:val="00721C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721CBE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se@choi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bot@cho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in@choi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BRAIN</cp:lastModifiedBy>
  <cp:revision>1</cp:revision>
  <dcterms:created xsi:type="dcterms:W3CDTF">2018-09-20T11:37:00Z</dcterms:created>
  <dcterms:modified xsi:type="dcterms:W3CDTF">2018-09-20T12:56:00Z</dcterms:modified>
</cp:coreProperties>
</file>